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1DF" w:rsidRDefault="007F41DF">
      <w:pPr>
        <w:spacing w:after="0" w:line="240" w:lineRule="auto"/>
        <w:jc w:val="center"/>
        <w:rPr>
          <w:rFonts w:ascii="Arial" w:hAnsi="Arial" w:cs="Arial"/>
          <w:b/>
          <w:sz w:val="44"/>
          <w:szCs w:val="44"/>
          <w:u w:val="single"/>
        </w:rPr>
      </w:pPr>
      <w:bookmarkStart w:id="0" w:name="_GoBack"/>
      <w:bookmarkEnd w:id="0"/>
    </w:p>
    <w:p w:rsidR="007F41DF" w:rsidRDefault="007F41DF">
      <w:pPr>
        <w:spacing w:after="0" w:line="240" w:lineRule="auto"/>
        <w:jc w:val="center"/>
        <w:rPr>
          <w:rFonts w:ascii="Arial" w:hAnsi="Arial" w:cs="Arial"/>
          <w:b/>
          <w:sz w:val="44"/>
          <w:szCs w:val="44"/>
          <w:u w:val="single"/>
        </w:rPr>
      </w:pPr>
    </w:p>
    <w:p w:rsidR="007F41DF" w:rsidRDefault="007F41DF">
      <w:pPr>
        <w:spacing w:after="0" w:line="240" w:lineRule="auto"/>
        <w:jc w:val="center"/>
        <w:rPr>
          <w:rFonts w:ascii="Arial" w:hAnsi="Arial" w:cs="Arial"/>
          <w:b/>
          <w:sz w:val="44"/>
          <w:szCs w:val="44"/>
          <w:u w:val="single"/>
        </w:rPr>
      </w:pPr>
    </w:p>
    <w:p w:rsidR="007F41DF" w:rsidRDefault="007F41DF">
      <w:pPr>
        <w:spacing w:after="0" w:line="240" w:lineRule="auto"/>
        <w:jc w:val="center"/>
        <w:rPr>
          <w:rFonts w:ascii="Arial" w:hAnsi="Arial" w:cs="Arial"/>
          <w:b/>
          <w:sz w:val="44"/>
          <w:szCs w:val="44"/>
          <w:u w:val="single"/>
        </w:rPr>
      </w:pPr>
    </w:p>
    <w:p w:rsidR="007F41DF" w:rsidRDefault="007F41DF">
      <w:pPr>
        <w:spacing w:after="0" w:line="240" w:lineRule="auto"/>
        <w:jc w:val="center"/>
        <w:rPr>
          <w:rFonts w:ascii="Arial" w:hAnsi="Arial" w:cs="Arial"/>
          <w:b/>
          <w:sz w:val="44"/>
          <w:szCs w:val="44"/>
          <w:u w:val="single"/>
        </w:rPr>
      </w:pPr>
    </w:p>
    <w:p w:rsidR="007F41DF" w:rsidRDefault="007F41DF">
      <w:pPr>
        <w:spacing w:after="0" w:line="240" w:lineRule="auto"/>
        <w:jc w:val="center"/>
        <w:rPr>
          <w:rFonts w:ascii="Arial" w:hAnsi="Arial" w:cs="Arial"/>
          <w:b/>
          <w:sz w:val="44"/>
          <w:szCs w:val="44"/>
          <w:u w:val="single"/>
        </w:rPr>
      </w:pPr>
    </w:p>
    <w:p w:rsidR="007F41DF" w:rsidRDefault="00162030">
      <w:pPr>
        <w:spacing w:after="0" w:line="240" w:lineRule="auto"/>
        <w:jc w:val="center"/>
        <w:rPr>
          <w:rFonts w:ascii="Arial" w:hAnsi="Arial" w:cs="Arial"/>
          <w:b/>
          <w:sz w:val="44"/>
          <w:szCs w:val="44"/>
          <w:u w:val="single"/>
        </w:rPr>
      </w:pPr>
      <w:r>
        <w:rPr>
          <w:rFonts w:ascii="Arial" w:hAnsi="Arial" w:cs="Arial"/>
          <w:b/>
          <w:sz w:val="48"/>
          <w:szCs w:val="48"/>
          <w:u w:val="single"/>
        </w:rPr>
        <w:t>SOUTĚŽNÍ  ŘÁD  ZÁBŘEŽSKÉ  FLORBALO</w:t>
      </w:r>
      <w:r>
        <w:rPr>
          <w:rFonts w:ascii="Arial" w:hAnsi="Arial" w:cs="Arial"/>
          <w:b/>
          <w:sz w:val="44"/>
          <w:szCs w:val="44"/>
          <w:u w:val="single"/>
        </w:rPr>
        <w:t>VÉ  LIGY</w:t>
      </w:r>
    </w:p>
    <w:p w:rsidR="007F41DF" w:rsidRDefault="00162030">
      <w:pPr>
        <w:spacing w:after="0" w:line="240" w:lineRule="auto"/>
        <w:rPr>
          <w:rFonts w:ascii="Arial" w:hAnsi="Arial" w:cs="Arial"/>
          <w:b/>
          <w:sz w:val="20"/>
          <w:szCs w:val="20"/>
        </w:rPr>
      </w:pPr>
      <w:r>
        <w:rPr>
          <w:rFonts w:ascii="Arial" w:hAnsi="Arial" w:cs="Arial"/>
          <w:b/>
          <w:sz w:val="20"/>
          <w:szCs w:val="20"/>
        </w:rPr>
        <w:t xml:space="preserve"> </w:t>
      </w:r>
    </w:p>
    <w:p w:rsidR="007F41DF" w:rsidRDefault="007F41DF">
      <w:pPr>
        <w:spacing w:after="0" w:line="240" w:lineRule="auto"/>
        <w:rPr>
          <w:rFonts w:ascii="Arial" w:hAnsi="Arial" w:cs="Arial"/>
          <w:b/>
        </w:rPr>
      </w:pPr>
    </w:p>
    <w:p w:rsidR="007F41DF" w:rsidRDefault="007F41DF">
      <w:pPr>
        <w:spacing w:after="0" w:line="240" w:lineRule="auto"/>
        <w:rPr>
          <w:rFonts w:ascii="Arial" w:hAnsi="Arial" w:cs="Arial"/>
          <w:b/>
        </w:rPr>
      </w:pPr>
    </w:p>
    <w:p w:rsidR="007F41DF" w:rsidRDefault="007F41DF">
      <w:pPr>
        <w:spacing w:after="0" w:line="240" w:lineRule="auto"/>
        <w:rPr>
          <w:rFonts w:ascii="Arial" w:hAnsi="Arial" w:cs="Arial"/>
          <w:b/>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7F41DF">
      <w:pPr>
        <w:spacing w:after="0" w:line="240" w:lineRule="auto"/>
        <w:rPr>
          <w:rFonts w:ascii="Arial" w:hAnsi="Arial" w:cs="Arial"/>
          <w:b/>
          <w:sz w:val="24"/>
          <w:szCs w:val="24"/>
        </w:rPr>
      </w:pPr>
    </w:p>
    <w:p w:rsidR="007F41DF" w:rsidRDefault="00162030">
      <w:pPr>
        <w:spacing w:after="0" w:line="240" w:lineRule="auto"/>
        <w:ind w:firstLine="1418"/>
        <w:rPr>
          <w:rFonts w:ascii="Arial" w:hAnsi="Arial" w:cs="Arial"/>
          <w:b/>
          <w:sz w:val="24"/>
          <w:szCs w:val="24"/>
        </w:rPr>
      </w:pPr>
      <w:r>
        <w:rPr>
          <w:rFonts w:ascii="Arial" w:hAnsi="Arial" w:cs="Arial"/>
          <w:b/>
          <w:sz w:val="24"/>
          <w:szCs w:val="24"/>
        </w:rPr>
        <w:t xml:space="preserve">Obsah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 Základní ustanovení  </w:t>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2 Ligové soutěže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3 Organizace soutěží </w:t>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4 Náležitosti oddílů </w:t>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5 Náležitosti družstev </w:t>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6 Náležitosti hráčů </w:t>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7 Povinnosti pořadatele utkání </w:t>
      </w:r>
      <w:r>
        <w:rPr>
          <w:rFonts w:ascii="Arial" w:hAnsi="Arial" w:cs="Arial"/>
          <w:sz w:val="24"/>
          <w:szCs w:val="24"/>
        </w:rPr>
        <w:tab/>
      </w:r>
      <w:r>
        <w:rPr>
          <w:rFonts w:ascii="Arial" w:hAnsi="Arial" w:cs="Arial"/>
          <w:sz w:val="24"/>
          <w:szCs w:val="24"/>
        </w:rPr>
        <w:tab/>
        <w:t xml:space="preserve">4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8 Sportoviště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4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9 Termíny a začátky utkání </w:t>
      </w:r>
      <w:r>
        <w:rPr>
          <w:rFonts w:ascii="Arial" w:hAnsi="Arial" w:cs="Arial"/>
          <w:sz w:val="24"/>
          <w:szCs w:val="24"/>
        </w:rPr>
        <w:tab/>
      </w:r>
      <w:r>
        <w:rPr>
          <w:rFonts w:ascii="Arial" w:hAnsi="Arial" w:cs="Arial"/>
          <w:sz w:val="24"/>
          <w:szCs w:val="24"/>
        </w:rPr>
        <w:tab/>
        <w:t xml:space="preserve">5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10 Zahájení utkání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rsidR="007F41DF" w:rsidRDefault="00162030">
      <w:pPr>
        <w:spacing w:after="0" w:line="240" w:lineRule="auto"/>
        <w:ind w:firstLine="1418"/>
        <w:rPr>
          <w:rFonts w:ascii="Arial" w:hAnsi="Arial" w:cs="Arial"/>
          <w:sz w:val="24"/>
          <w:szCs w:val="24"/>
        </w:rPr>
      </w:pPr>
      <w:r>
        <w:rPr>
          <w:rFonts w:ascii="Arial" w:hAnsi="Arial" w:cs="Arial"/>
          <w:sz w:val="24"/>
          <w:szCs w:val="24"/>
        </w:rPr>
        <w:t>článek 11 Rozhodčí</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6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12 Povinnosti a práva členů družstva </w:t>
      </w:r>
      <w:r>
        <w:rPr>
          <w:rFonts w:ascii="Arial" w:hAnsi="Arial" w:cs="Arial"/>
          <w:sz w:val="24"/>
          <w:szCs w:val="24"/>
        </w:rPr>
        <w:tab/>
        <w:t xml:space="preserve">8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13 Provinění oddílu a družstva </w:t>
      </w:r>
      <w:r>
        <w:rPr>
          <w:rFonts w:ascii="Arial" w:hAnsi="Arial" w:cs="Arial"/>
          <w:sz w:val="24"/>
          <w:szCs w:val="24"/>
        </w:rPr>
        <w:tab/>
      </w:r>
      <w:r>
        <w:rPr>
          <w:rFonts w:ascii="Arial" w:hAnsi="Arial" w:cs="Arial"/>
          <w:sz w:val="24"/>
          <w:szCs w:val="24"/>
        </w:rPr>
        <w:tab/>
        <w:t xml:space="preserve">9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14 Hodnocení výsledků v soutěžích </w:t>
      </w:r>
      <w:r>
        <w:rPr>
          <w:rFonts w:ascii="Arial" w:hAnsi="Arial" w:cs="Arial"/>
          <w:sz w:val="24"/>
          <w:szCs w:val="24"/>
        </w:rPr>
        <w:tab/>
        <w:t xml:space="preserve">10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15 Soutěže mládeže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10 </w:t>
      </w:r>
    </w:p>
    <w:p w:rsidR="007F41DF" w:rsidRDefault="00162030">
      <w:pPr>
        <w:spacing w:after="0" w:line="240" w:lineRule="auto"/>
        <w:ind w:firstLine="1418"/>
        <w:rPr>
          <w:rFonts w:ascii="Arial" w:hAnsi="Arial" w:cs="Arial"/>
          <w:sz w:val="24"/>
          <w:szCs w:val="24"/>
        </w:rPr>
      </w:pPr>
      <w:r>
        <w:rPr>
          <w:rFonts w:ascii="Arial" w:hAnsi="Arial" w:cs="Arial"/>
          <w:sz w:val="24"/>
          <w:szCs w:val="24"/>
        </w:rPr>
        <w:t>článek 16 Soutěže veteránů</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11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17 Námitky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18 Odvolání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12 </w:t>
      </w:r>
    </w:p>
    <w:p w:rsidR="007F41DF" w:rsidRDefault="00162030">
      <w:pPr>
        <w:spacing w:after="0" w:line="240" w:lineRule="auto"/>
        <w:ind w:firstLine="1418"/>
        <w:rPr>
          <w:rFonts w:ascii="Arial" w:hAnsi="Arial" w:cs="Arial"/>
          <w:sz w:val="24"/>
          <w:szCs w:val="24"/>
        </w:rPr>
      </w:pPr>
      <w:r>
        <w:rPr>
          <w:rFonts w:ascii="Arial" w:hAnsi="Arial" w:cs="Arial"/>
          <w:sz w:val="24"/>
          <w:szCs w:val="24"/>
        </w:rPr>
        <w:t xml:space="preserve">článek 19 Závěrečná ustanovení </w:t>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7F41DF" w:rsidRDefault="007F41DF">
      <w:pPr>
        <w:spacing w:after="0" w:line="240" w:lineRule="auto"/>
        <w:ind w:firstLine="1418"/>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lastRenderedPageBreak/>
        <w:t>Čl. 1.  Základní ustanovení</w:t>
      </w:r>
    </w:p>
    <w:p w:rsidR="007F41DF" w:rsidRDefault="00162030">
      <w:pPr>
        <w:spacing w:after="0" w:line="240" w:lineRule="auto"/>
        <w:rPr>
          <w:rFonts w:ascii="Arial" w:hAnsi="Arial" w:cs="Arial"/>
          <w:sz w:val="20"/>
          <w:szCs w:val="20"/>
        </w:rPr>
      </w:pPr>
      <w:r>
        <w:rPr>
          <w:rFonts w:ascii="Arial" w:hAnsi="Arial" w:cs="Arial"/>
          <w:b/>
          <w:sz w:val="20"/>
          <w:szCs w:val="20"/>
        </w:rPr>
        <w:t xml:space="preserve">1.1. </w:t>
      </w:r>
      <w:r>
        <w:rPr>
          <w:rFonts w:ascii="Arial" w:hAnsi="Arial" w:cs="Arial"/>
          <w:sz w:val="20"/>
          <w:szCs w:val="20"/>
        </w:rPr>
        <w:t xml:space="preserve">Soutěžní řád (dále jen "SŘ") Zábřežské florbalové ligy (dále jen ZFL) stanoví podmínky organizace florbalových soutěží pořádaných v rámci ZFL a vztahuje se na všechny jejich účastníky (hráče, družstva, oddíly, jejich funkcionáře, rozhodčí a další činovníky vykonávající při soutěžích příslušné funkce) a na řídící orgány těchto soutěží. Členské oddíly odpovídají za porušení řádů a předpisů svými členy, hráči, činovníky a dalšími osobami, které pověřily vykonáváním funkcí v soutěžích. Výklad tohoto SŘ provádí řídící orgán soutěže,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1.2. </w:t>
      </w:r>
      <w:r>
        <w:rPr>
          <w:rFonts w:ascii="Arial" w:hAnsi="Arial" w:cs="Arial"/>
          <w:sz w:val="20"/>
          <w:szCs w:val="20"/>
        </w:rPr>
        <w:t xml:space="preserve">Změny a doplňky tohoto SŘ mohou být schváleny pouze před začátkem nového soutěžního ročníku a musí být oznámeny oddílům minimálně 14 dní před zahájením soutěže. </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2.  Ligové soutěže</w:t>
      </w:r>
    </w:p>
    <w:p w:rsidR="007F41DF" w:rsidRDefault="00162030">
      <w:pPr>
        <w:spacing w:after="0" w:line="240" w:lineRule="auto"/>
        <w:rPr>
          <w:rFonts w:ascii="Arial" w:hAnsi="Arial" w:cs="Arial"/>
          <w:sz w:val="20"/>
          <w:szCs w:val="20"/>
        </w:rPr>
      </w:pPr>
      <w:r>
        <w:rPr>
          <w:rFonts w:ascii="Arial" w:hAnsi="Arial" w:cs="Arial"/>
          <w:b/>
          <w:sz w:val="20"/>
          <w:szCs w:val="20"/>
        </w:rPr>
        <w:t>2.1</w:t>
      </w:r>
      <w:r>
        <w:rPr>
          <w:rFonts w:ascii="Arial" w:hAnsi="Arial" w:cs="Arial"/>
          <w:sz w:val="20"/>
          <w:szCs w:val="20"/>
        </w:rPr>
        <w:t xml:space="preserve">. Ligové soutěže se řídí tímto SŘ a Rozpisem soutěží ZFL, který schvaluje a vydává řídící orgán soutěže. Rozpis soutěží ZFL musí respektovat tento SŘ a být s ním v souladu. Řídící orgány soutěží stanoví podmínky pro účast družstev v ligových soutěžích.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2.2. </w:t>
      </w:r>
      <w:r>
        <w:rPr>
          <w:rFonts w:ascii="Arial" w:hAnsi="Arial" w:cs="Arial"/>
          <w:sz w:val="20"/>
          <w:szCs w:val="20"/>
        </w:rPr>
        <w:t>Rozpis soutěží ZFL je tvořen Rozpisem utkání ZFL kat. III. a IV. a Termínovou listinou pro kategorie I. a II.</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2.3. </w:t>
      </w:r>
      <w:r>
        <w:rPr>
          <w:rFonts w:ascii="Arial" w:hAnsi="Arial" w:cs="Arial"/>
          <w:sz w:val="20"/>
          <w:szCs w:val="20"/>
        </w:rPr>
        <w:t xml:space="preserve">Změny v Termínové listině a Rozpisu soutěží mohou v průběhu soutěžního ročníku provádět jen řídící orgány soutěží a to pouze v zájmu řádného průběhu soutěží.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2.4. </w:t>
      </w:r>
      <w:r>
        <w:rPr>
          <w:rFonts w:ascii="Arial" w:hAnsi="Arial" w:cs="Arial"/>
          <w:sz w:val="20"/>
          <w:szCs w:val="20"/>
        </w:rPr>
        <w:t>Porušení nebo nedodržování tohoto SŘ Rozpisu soutěží a Termínové listiny soutěží může být podle intenzity porušení nebo jejich nedodržení postihováno pořádkovými pokutami, disciplinárními tresty, případně herními důsledky.</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3.   Organizace soutěží</w:t>
      </w:r>
    </w:p>
    <w:p w:rsidR="007F41DF" w:rsidRDefault="00162030">
      <w:pPr>
        <w:spacing w:after="0" w:line="240" w:lineRule="auto"/>
        <w:rPr>
          <w:rFonts w:ascii="Arial" w:hAnsi="Arial" w:cs="Arial"/>
          <w:b/>
          <w:sz w:val="20"/>
          <w:szCs w:val="20"/>
          <w:u w:val="single"/>
        </w:rPr>
      </w:pPr>
      <w:r>
        <w:rPr>
          <w:rFonts w:ascii="Arial" w:hAnsi="Arial" w:cs="Arial"/>
          <w:b/>
          <w:sz w:val="20"/>
          <w:szCs w:val="20"/>
        </w:rPr>
        <w:t xml:space="preserve">3.1. </w:t>
      </w:r>
      <w:r>
        <w:rPr>
          <w:rFonts w:ascii="Arial" w:hAnsi="Arial" w:cs="Arial"/>
          <w:b/>
          <w:sz w:val="20"/>
          <w:szCs w:val="20"/>
          <w:u w:val="single"/>
        </w:rPr>
        <w:t xml:space="preserve">Systémy soutěží </w:t>
      </w:r>
    </w:p>
    <w:p w:rsidR="007F41DF" w:rsidRDefault="00162030">
      <w:pPr>
        <w:spacing w:after="0" w:line="240" w:lineRule="auto"/>
        <w:rPr>
          <w:rFonts w:ascii="Arial" w:hAnsi="Arial" w:cs="Arial"/>
          <w:sz w:val="20"/>
          <w:szCs w:val="20"/>
        </w:rPr>
      </w:pPr>
      <w:r>
        <w:rPr>
          <w:rFonts w:ascii="Arial" w:hAnsi="Arial" w:cs="Arial"/>
          <w:sz w:val="20"/>
          <w:szCs w:val="20"/>
        </w:rPr>
        <w:t>Ligové soutěže mladších a starších žáků se zásadně hrají systémem každý s každým dvoukolově. S přihlédnutím k ekonomickým a územním podmínkám a k počtu účastníků ve skupině určité úrovně soutěže se výjimečně může hrát i jiným systémem, který stanoví řídící orgán. Soutěže přípravek a elévů se hrají formou jednorázových turnajů pořádaných jednotlivými účastníky: Zápasy se pak hrají systémem každý s každým, při více účastnících je možný jiný systém.</w:t>
      </w:r>
    </w:p>
    <w:p w:rsidR="007F41DF" w:rsidRDefault="00162030">
      <w:pPr>
        <w:spacing w:after="0" w:line="240" w:lineRule="auto"/>
        <w:rPr>
          <w:rFonts w:ascii="Arial" w:hAnsi="Arial" w:cs="Arial"/>
          <w:sz w:val="20"/>
          <w:szCs w:val="20"/>
        </w:rPr>
      </w:pPr>
      <w:r>
        <w:rPr>
          <w:rFonts w:ascii="Arial" w:hAnsi="Arial" w:cs="Arial"/>
          <w:sz w:val="20"/>
          <w:szCs w:val="20"/>
        </w:rPr>
        <w:t xml:space="preserve">. </w:t>
      </w:r>
    </w:p>
    <w:p w:rsidR="007F41DF" w:rsidRDefault="00162030">
      <w:pPr>
        <w:spacing w:after="0" w:line="240" w:lineRule="auto"/>
        <w:rPr>
          <w:rFonts w:ascii="Arial" w:hAnsi="Arial" w:cs="Arial"/>
          <w:b/>
          <w:sz w:val="20"/>
          <w:szCs w:val="20"/>
          <w:u w:val="single"/>
        </w:rPr>
      </w:pPr>
      <w:r>
        <w:rPr>
          <w:rFonts w:ascii="Arial" w:hAnsi="Arial" w:cs="Arial"/>
          <w:b/>
          <w:sz w:val="20"/>
          <w:szCs w:val="20"/>
        </w:rPr>
        <w:t xml:space="preserve">3.2. </w:t>
      </w:r>
      <w:r>
        <w:rPr>
          <w:rFonts w:ascii="Arial" w:hAnsi="Arial" w:cs="Arial"/>
          <w:b/>
          <w:sz w:val="20"/>
          <w:szCs w:val="20"/>
          <w:u w:val="single"/>
        </w:rPr>
        <w:t xml:space="preserve">Určení pořadí družstev </w:t>
      </w:r>
    </w:p>
    <w:p w:rsidR="007F41DF" w:rsidRDefault="00162030">
      <w:pPr>
        <w:spacing w:after="0" w:line="240" w:lineRule="auto"/>
        <w:rPr>
          <w:rFonts w:ascii="Arial" w:hAnsi="Arial" w:cs="Arial"/>
          <w:sz w:val="20"/>
          <w:szCs w:val="20"/>
        </w:rPr>
      </w:pPr>
      <w:r>
        <w:rPr>
          <w:rFonts w:ascii="Arial" w:hAnsi="Arial" w:cs="Arial"/>
          <w:sz w:val="20"/>
          <w:szCs w:val="20"/>
        </w:rPr>
        <w:t xml:space="preserve">Vítězem příslušné soutěže, skupiny či základní nebo nadstavbové části soutěže je družstvo, které dosáhne nejvyššího počtu bodů. Družstvo, které má nejnižší počet bodů, se umístí poslední. Pokud mají po odehrané soutěži dvě nebo více družstev stejný počet bodů, rozhoduje o pořadí větší počet bodů ze vzájemných utkání. Jestliže je stejný, rozhoduje nejdříve větší brankový rozdíl a potom větší počet vstřelených branek ze vzájemných utkání. Pokud tato kritéria nedovolují stanovit pořadí, rozhoduje větší brankový rozdíl a následně větší počet vstřelených branek ze všech utkání.  </w:t>
      </w: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4.    Náležitosti oddílů</w:t>
      </w:r>
    </w:p>
    <w:p w:rsidR="007F41DF" w:rsidRDefault="00162030">
      <w:pPr>
        <w:spacing w:after="0" w:line="240" w:lineRule="auto"/>
        <w:rPr>
          <w:rFonts w:ascii="Arial" w:hAnsi="Arial" w:cs="Arial"/>
          <w:sz w:val="20"/>
          <w:szCs w:val="20"/>
        </w:rPr>
      </w:pPr>
      <w:r>
        <w:rPr>
          <w:rFonts w:ascii="Arial" w:hAnsi="Arial" w:cs="Arial"/>
          <w:b/>
          <w:sz w:val="20"/>
          <w:szCs w:val="20"/>
        </w:rPr>
        <w:t>4.1.</w:t>
      </w:r>
      <w:r>
        <w:rPr>
          <w:rFonts w:ascii="Arial" w:hAnsi="Arial" w:cs="Arial"/>
          <w:sz w:val="20"/>
          <w:szCs w:val="20"/>
        </w:rPr>
        <w:t xml:space="preserve"> Oddíl může mít v soutěžích přihlášeno několik družstev v různých věkových kategoriích.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4.2.</w:t>
      </w:r>
      <w:r>
        <w:rPr>
          <w:rFonts w:ascii="Arial" w:hAnsi="Arial" w:cs="Arial"/>
          <w:sz w:val="20"/>
          <w:szCs w:val="20"/>
        </w:rPr>
        <w:t xml:space="preserve"> Oddíly, mající zařazena svá družstva do soutěží, jsou povinny: </w:t>
      </w:r>
    </w:p>
    <w:p w:rsidR="007F41DF" w:rsidRDefault="00162030">
      <w:pPr>
        <w:spacing w:after="0" w:line="240" w:lineRule="auto"/>
        <w:rPr>
          <w:rFonts w:ascii="Arial" w:hAnsi="Arial" w:cs="Arial"/>
          <w:sz w:val="20"/>
          <w:szCs w:val="20"/>
        </w:rPr>
      </w:pPr>
      <w:r>
        <w:rPr>
          <w:rFonts w:ascii="Arial" w:hAnsi="Arial" w:cs="Arial"/>
          <w:sz w:val="20"/>
          <w:szCs w:val="20"/>
        </w:rPr>
        <w:t xml:space="preserve">a)   řídit se ustanoveními tohoto SŘ příslušným Rozpisem soutěží ZFL, propozicemi příslušné </w:t>
      </w:r>
    </w:p>
    <w:p w:rsidR="007F41DF" w:rsidRDefault="00162030">
      <w:pPr>
        <w:spacing w:after="0" w:line="240" w:lineRule="auto"/>
        <w:rPr>
          <w:rFonts w:ascii="Arial" w:hAnsi="Arial" w:cs="Arial"/>
          <w:sz w:val="20"/>
          <w:szCs w:val="20"/>
        </w:rPr>
      </w:pPr>
      <w:r>
        <w:rPr>
          <w:rFonts w:ascii="Arial" w:hAnsi="Arial" w:cs="Arial"/>
          <w:sz w:val="20"/>
          <w:szCs w:val="20"/>
        </w:rPr>
        <w:t xml:space="preserve">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b)   mít stanovenou kontaktní osobu – včetně e-mailové adresy, která je plně odpovědna za </w:t>
      </w:r>
    </w:p>
    <w:p w:rsidR="007F41DF" w:rsidRDefault="00162030">
      <w:pPr>
        <w:spacing w:after="0" w:line="240" w:lineRule="auto"/>
        <w:rPr>
          <w:rFonts w:ascii="Arial" w:hAnsi="Arial" w:cs="Arial"/>
          <w:sz w:val="20"/>
          <w:szCs w:val="20"/>
        </w:rPr>
      </w:pPr>
      <w:r>
        <w:rPr>
          <w:rFonts w:ascii="Arial" w:hAnsi="Arial" w:cs="Arial"/>
          <w:sz w:val="20"/>
          <w:szCs w:val="20"/>
        </w:rPr>
        <w:t xml:space="preserve">      doručitelnost veškerých písemností ze strany orgánů ZFL i ostatních oddílů.</w:t>
      </w:r>
    </w:p>
    <w:p w:rsidR="007F41DF" w:rsidRDefault="00162030">
      <w:pPr>
        <w:spacing w:after="0" w:line="240" w:lineRule="auto"/>
        <w:rPr>
          <w:rFonts w:ascii="Arial" w:hAnsi="Arial" w:cs="Arial"/>
          <w:sz w:val="20"/>
          <w:szCs w:val="20"/>
        </w:rPr>
      </w:pPr>
      <w:r>
        <w:rPr>
          <w:rFonts w:ascii="Arial" w:hAnsi="Arial" w:cs="Arial"/>
          <w:sz w:val="20"/>
          <w:szCs w:val="20"/>
        </w:rPr>
        <w:t xml:space="preserve">c)   ve lhůtě stanovené Propozicemi ZFL vyplnit soupisky všech družstev. </w:t>
      </w:r>
    </w:p>
    <w:p w:rsidR="007F41DF" w:rsidRDefault="00162030">
      <w:pPr>
        <w:spacing w:after="0" w:line="240" w:lineRule="auto"/>
        <w:rPr>
          <w:rFonts w:ascii="Arial" w:hAnsi="Arial" w:cs="Arial"/>
          <w:sz w:val="20"/>
          <w:szCs w:val="20"/>
        </w:rPr>
      </w:pPr>
      <w:r>
        <w:rPr>
          <w:rFonts w:ascii="Arial" w:hAnsi="Arial" w:cs="Arial"/>
          <w:sz w:val="20"/>
          <w:szCs w:val="20"/>
        </w:rPr>
        <w:t>d)   mít proškolené rozhodčí</w:t>
      </w:r>
    </w:p>
    <w:p w:rsidR="007F41DF" w:rsidRDefault="00162030">
      <w:pPr>
        <w:spacing w:after="0" w:line="240" w:lineRule="auto"/>
        <w:rPr>
          <w:rFonts w:ascii="Arial" w:hAnsi="Arial" w:cs="Arial"/>
          <w:sz w:val="20"/>
          <w:szCs w:val="20"/>
        </w:rPr>
      </w:pPr>
      <w:r>
        <w:rPr>
          <w:rFonts w:ascii="Arial" w:hAnsi="Arial" w:cs="Arial"/>
          <w:sz w:val="20"/>
          <w:szCs w:val="20"/>
        </w:rPr>
        <w:t xml:space="preserve">e)   v případě nepřítomnosti vedoucího družstva při utkáních žákovských a dorosteneckých družstev </w:t>
      </w:r>
    </w:p>
    <w:p w:rsidR="007F41DF" w:rsidRDefault="00162030">
      <w:pPr>
        <w:spacing w:after="0" w:line="240" w:lineRule="auto"/>
        <w:rPr>
          <w:rFonts w:ascii="Arial" w:hAnsi="Arial" w:cs="Arial"/>
          <w:sz w:val="20"/>
          <w:szCs w:val="20"/>
        </w:rPr>
      </w:pPr>
      <w:r>
        <w:rPr>
          <w:rFonts w:ascii="Arial" w:hAnsi="Arial" w:cs="Arial"/>
          <w:sz w:val="20"/>
          <w:szCs w:val="20"/>
        </w:rPr>
        <w:t xml:space="preserve">      zajistit přítomnost osoby starší 18 let.</w:t>
      </w:r>
    </w:p>
    <w:p w:rsidR="007F41DF" w:rsidRDefault="00162030">
      <w:pPr>
        <w:spacing w:after="0" w:line="240" w:lineRule="auto"/>
        <w:rPr>
          <w:rFonts w:ascii="Arial" w:hAnsi="Arial" w:cs="Arial"/>
          <w:sz w:val="20"/>
          <w:szCs w:val="20"/>
        </w:rPr>
      </w:pPr>
      <w:r>
        <w:rPr>
          <w:rFonts w:ascii="Arial" w:hAnsi="Arial" w:cs="Arial"/>
          <w:sz w:val="20"/>
          <w:szCs w:val="20"/>
        </w:rPr>
        <w:t xml:space="preserve">f)   rozlišit družstva startující v jedné kategorii od vyšší soutěže k nižší pomocí písmen B, C, D apod. </w:t>
      </w:r>
    </w:p>
    <w:p w:rsidR="007F41DF" w:rsidRDefault="00162030">
      <w:pPr>
        <w:spacing w:after="0" w:line="240" w:lineRule="auto"/>
        <w:rPr>
          <w:rFonts w:ascii="Arial" w:hAnsi="Arial" w:cs="Arial"/>
          <w:sz w:val="20"/>
          <w:szCs w:val="20"/>
        </w:rPr>
      </w:pPr>
      <w:r>
        <w:rPr>
          <w:rFonts w:ascii="Arial" w:hAnsi="Arial" w:cs="Arial"/>
          <w:sz w:val="20"/>
          <w:szCs w:val="20"/>
        </w:rPr>
        <w:t xml:space="preserve">     V mládežnických soutěžích může oddíl použít jiné rozlišení názvů družstev.</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5.   Náležitosti družstev</w:t>
      </w:r>
    </w:p>
    <w:p w:rsidR="007F41DF" w:rsidRDefault="00162030">
      <w:pPr>
        <w:spacing w:after="0" w:line="240" w:lineRule="auto"/>
        <w:rPr>
          <w:rFonts w:ascii="Arial" w:hAnsi="Arial" w:cs="Arial"/>
          <w:b/>
          <w:sz w:val="20"/>
          <w:szCs w:val="20"/>
        </w:rPr>
      </w:pPr>
      <w:r>
        <w:rPr>
          <w:rFonts w:ascii="Arial" w:hAnsi="Arial" w:cs="Arial"/>
          <w:b/>
          <w:sz w:val="20"/>
          <w:szCs w:val="20"/>
        </w:rPr>
        <w:t xml:space="preserve">5.1. </w:t>
      </w:r>
      <w:r>
        <w:rPr>
          <w:rFonts w:ascii="Arial" w:hAnsi="Arial" w:cs="Arial"/>
          <w:b/>
          <w:sz w:val="20"/>
          <w:szCs w:val="20"/>
          <w:u w:val="single"/>
        </w:rPr>
        <w:t>Soupiska</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Soupiska je doklad, který určuje příslušnost hráče k určitému družstvu oddílu, od něhož se </w:t>
      </w:r>
    </w:p>
    <w:p w:rsidR="007F41DF" w:rsidRDefault="00162030">
      <w:pPr>
        <w:spacing w:after="0" w:line="240" w:lineRule="auto"/>
        <w:rPr>
          <w:rFonts w:ascii="Arial" w:hAnsi="Arial" w:cs="Arial"/>
          <w:sz w:val="20"/>
          <w:szCs w:val="20"/>
        </w:rPr>
      </w:pPr>
      <w:r>
        <w:rPr>
          <w:rFonts w:ascii="Arial" w:hAnsi="Arial" w:cs="Arial"/>
          <w:sz w:val="20"/>
          <w:szCs w:val="20"/>
        </w:rPr>
        <w:t xml:space="preserve">     odvozuje právo startu těchto hráčů i za jiná družstva oddílu. Hráč může být uveden pouze na jedné </w:t>
      </w:r>
    </w:p>
    <w:p w:rsidR="007F41DF" w:rsidRDefault="00162030">
      <w:pPr>
        <w:spacing w:after="0" w:line="240" w:lineRule="auto"/>
        <w:rPr>
          <w:rFonts w:ascii="Arial" w:hAnsi="Arial" w:cs="Arial"/>
          <w:sz w:val="20"/>
          <w:szCs w:val="20"/>
        </w:rPr>
      </w:pPr>
      <w:r>
        <w:rPr>
          <w:rFonts w:ascii="Arial" w:hAnsi="Arial" w:cs="Arial"/>
          <w:sz w:val="20"/>
          <w:szCs w:val="20"/>
        </w:rPr>
        <w:t xml:space="preserve">     soupisce v kategorii.</w:t>
      </w:r>
    </w:p>
    <w:p w:rsidR="007F41DF" w:rsidRDefault="00162030">
      <w:pPr>
        <w:spacing w:after="0" w:line="240" w:lineRule="auto"/>
        <w:rPr>
          <w:rFonts w:ascii="Arial" w:hAnsi="Arial" w:cs="Arial"/>
          <w:sz w:val="20"/>
          <w:szCs w:val="20"/>
        </w:rPr>
      </w:pPr>
      <w:r>
        <w:rPr>
          <w:rFonts w:ascii="Arial" w:hAnsi="Arial" w:cs="Arial"/>
          <w:sz w:val="20"/>
          <w:szCs w:val="20"/>
        </w:rPr>
        <w:lastRenderedPageBreak/>
        <w:t xml:space="preserve">b)  Soupiska v kategoriích mladších a starších žáků se vyplňuje na začátku sezóny současně s </w:t>
      </w:r>
    </w:p>
    <w:p w:rsidR="007F41DF" w:rsidRDefault="00162030">
      <w:pPr>
        <w:spacing w:after="0" w:line="240" w:lineRule="auto"/>
        <w:rPr>
          <w:rFonts w:ascii="Arial" w:hAnsi="Arial" w:cs="Arial"/>
          <w:sz w:val="20"/>
          <w:szCs w:val="20"/>
        </w:rPr>
      </w:pPr>
      <w:r>
        <w:rPr>
          <w:rFonts w:ascii="Arial" w:hAnsi="Arial" w:cs="Arial"/>
          <w:sz w:val="20"/>
          <w:szCs w:val="20"/>
        </w:rPr>
        <w:t xml:space="preserve">     přihláškou. Před každým hracím dnem se soupiska aktualizuje v souladu s Propozicemi. </w:t>
      </w:r>
    </w:p>
    <w:p w:rsidR="007F41DF" w:rsidRDefault="00162030">
      <w:pPr>
        <w:spacing w:after="0" w:line="240" w:lineRule="auto"/>
        <w:rPr>
          <w:rFonts w:ascii="Arial" w:hAnsi="Arial" w:cs="Arial"/>
          <w:sz w:val="20"/>
          <w:szCs w:val="20"/>
        </w:rPr>
      </w:pPr>
      <w:r>
        <w:rPr>
          <w:rFonts w:ascii="Arial" w:hAnsi="Arial" w:cs="Arial"/>
          <w:sz w:val="20"/>
          <w:szCs w:val="20"/>
        </w:rPr>
        <w:t xml:space="preserve">     V kategoriích přípravka a elévové se soupiska vyplňuje podle požadavků propozic jednotlivých </w:t>
      </w:r>
    </w:p>
    <w:p w:rsidR="007F41DF" w:rsidRDefault="00162030">
      <w:pPr>
        <w:spacing w:after="0" w:line="240" w:lineRule="auto"/>
        <w:rPr>
          <w:rFonts w:ascii="Arial" w:hAnsi="Arial" w:cs="Arial"/>
          <w:sz w:val="20"/>
          <w:szCs w:val="20"/>
        </w:rPr>
      </w:pPr>
      <w:r>
        <w:rPr>
          <w:rFonts w:ascii="Arial" w:hAnsi="Arial" w:cs="Arial"/>
          <w:sz w:val="20"/>
          <w:szCs w:val="20"/>
        </w:rPr>
        <w:t xml:space="preserve">      turnajů.</w:t>
      </w:r>
    </w:p>
    <w:p w:rsidR="007F41DF" w:rsidRDefault="00162030">
      <w:pPr>
        <w:spacing w:after="0" w:line="240" w:lineRule="auto"/>
        <w:rPr>
          <w:rFonts w:ascii="Arial" w:hAnsi="Arial" w:cs="Arial"/>
          <w:sz w:val="20"/>
          <w:szCs w:val="20"/>
        </w:rPr>
      </w:pPr>
      <w:r>
        <w:rPr>
          <w:rFonts w:ascii="Arial" w:hAnsi="Arial" w:cs="Arial"/>
          <w:sz w:val="20"/>
          <w:szCs w:val="20"/>
        </w:rPr>
        <w:t xml:space="preserve">c)  Oddíl je povinen vyplnit soupisku řídícímu orgánu soutěže nejpozději ve lhůtě stanovené </w:t>
      </w:r>
    </w:p>
    <w:p w:rsidR="007F41DF" w:rsidRDefault="00162030">
      <w:pPr>
        <w:spacing w:after="0" w:line="240" w:lineRule="auto"/>
        <w:rPr>
          <w:rFonts w:ascii="Arial" w:hAnsi="Arial" w:cs="Arial"/>
          <w:sz w:val="20"/>
          <w:szCs w:val="20"/>
        </w:rPr>
      </w:pPr>
      <w:r>
        <w:rPr>
          <w:rFonts w:ascii="Arial" w:hAnsi="Arial" w:cs="Arial"/>
          <w:sz w:val="20"/>
          <w:szCs w:val="20"/>
        </w:rPr>
        <w:t xml:space="preserve">     Propozicemi ZFL. Nevyplnění soupisky ve stanoveném termínu má za následek i herní důsledky. </w:t>
      </w:r>
    </w:p>
    <w:p w:rsidR="007F41DF" w:rsidRDefault="00162030">
      <w:pPr>
        <w:spacing w:after="0" w:line="240" w:lineRule="auto"/>
        <w:rPr>
          <w:rFonts w:ascii="Arial" w:hAnsi="Arial" w:cs="Arial"/>
          <w:sz w:val="20"/>
          <w:szCs w:val="20"/>
        </w:rPr>
      </w:pPr>
      <w:r>
        <w:rPr>
          <w:rFonts w:ascii="Arial" w:hAnsi="Arial" w:cs="Arial"/>
          <w:sz w:val="20"/>
          <w:szCs w:val="20"/>
        </w:rPr>
        <w:t xml:space="preserve">d)  Falšování soupisky a uvádění nepravdivých údajů bude podle charakteru a intenzity poklesku </w:t>
      </w:r>
    </w:p>
    <w:p w:rsidR="007F41DF" w:rsidRDefault="00162030">
      <w:pPr>
        <w:spacing w:after="0" w:line="240" w:lineRule="auto"/>
        <w:rPr>
          <w:rFonts w:ascii="Arial" w:hAnsi="Arial" w:cs="Arial"/>
          <w:sz w:val="20"/>
          <w:szCs w:val="20"/>
        </w:rPr>
      </w:pPr>
      <w:r>
        <w:rPr>
          <w:rFonts w:ascii="Arial" w:hAnsi="Arial" w:cs="Arial"/>
          <w:sz w:val="20"/>
          <w:szCs w:val="20"/>
        </w:rPr>
        <w:t xml:space="preserve">     postihováno herními důsledky a disciplinárními tresty.</w:t>
      </w:r>
    </w:p>
    <w:p w:rsidR="007F41DF" w:rsidRDefault="00162030">
      <w:pPr>
        <w:spacing w:after="0" w:line="240" w:lineRule="auto"/>
        <w:rPr>
          <w:rFonts w:ascii="Arial" w:hAnsi="Arial" w:cs="Arial"/>
          <w:sz w:val="20"/>
          <w:szCs w:val="20"/>
        </w:rPr>
      </w:pPr>
      <w:r>
        <w:rPr>
          <w:rFonts w:ascii="Arial" w:hAnsi="Arial" w:cs="Arial"/>
          <w:sz w:val="20"/>
          <w:szCs w:val="20"/>
        </w:rPr>
        <w:t xml:space="preserve">e)  </w:t>
      </w:r>
      <w:r>
        <w:rPr>
          <w:rFonts w:ascii="Arial" w:hAnsi="Arial" w:cs="Arial"/>
          <w:sz w:val="20"/>
          <w:szCs w:val="20"/>
          <w:u w:val="single"/>
        </w:rPr>
        <w:t>Aktualizace soupisky v den utkání je možná nejpozději 30 minut před začátkem utkání</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u w:val="single"/>
        </w:rPr>
      </w:pPr>
      <w:r>
        <w:rPr>
          <w:rFonts w:ascii="Arial" w:hAnsi="Arial" w:cs="Arial"/>
          <w:b/>
          <w:sz w:val="20"/>
          <w:szCs w:val="20"/>
        </w:rPr>
        <w:t xml:space="preserve">5.2. </w:t>
      </w:r>
      <w:r>
        <w:rPr>
          <w:rFonts w:ascii="Arial" w:hAnsi="Arial" w:cs="Arial"/>
          <w:b/>
          <w:sz w:val="20"/>
          <w:szCs w:val="20"/>
          <w:u w:val="single"/>
        </w:rPr>
        <w:t xml:space="preserve">Zařazení nových hráčů na soupisku </w:t>
      </w:r>
    </w:p>
    <w:p w:rsidR="007F41DF" w:rsidRDefault="00162030">
      <w:pPr>
        <w:spacing w:after="0" w:line="240" w:lineRule="auto"/>
        <w:rPr>
          <w:rFonts w:ascii="Arial" w:hAnsi="Arial" w:cs="Arial"/>
          <w:sz w:val="20"/>
          <w:szCs w:val="20"/>
        </w:rPr>
      </w:pPr>
      <w:r>
        <w:rPr>
          <w:rFonts w:ascii="Arial" w:hAnsi="Arial" w:cs="Arial"/>
          <w:sz w:val="20"/>
          <w:szCs w:val="20"/>
        </w:rPr>
        <w:t>Oddíl, který v průběhu soutěže registruje nového hráče nebo hráče získá na základě přestupu, hostování či ukončení hostování, jej před jeho prvním startem v soutěžním utkání zařadí při aktualizaci na soupisku svého družstva. Nesplnění této povinnosti bude postiženo disciplinárními tresty</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5.3. </w:t>
      </w:r>
      <w:r>
        <w:rPr>
          <w:rFonts w:ascii="Arial" w:hAnsi="Arial" w:cs="Arial"/>
          <w:b/>
          <w:sz w:val="20"/>
          <w:szCs w:val="20"/>
          <w:u w:val="single"/>
        </w:rPr>
        <w:t>Start hráčů za různá družstva svého oddílu</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Hráči uvedení na soupisce mohou startovat v soutěžních utkáních ZFL za družstvo svého oddílu, </w:t>
      </w:r>
    </w:p>
    <w:p w:rsidR="007F41DF" w:rsidRDefault="00162030">
      <w:pPr>
        <w:spacing w:after="0" w:line="240" w:lineRule="auto"/>
        <w:rPr>
          <w:rFonts w:ascii="Arial" w:hAnsi="Arial" w:cs="Arial"/>
          <w:sz w:val="20"/>
          <w:szCs w:val="20"/>
        </w:rPr>
      </w:pPr>
      <w:r>
        <w:rPr>
          <w:rFonts w:ascii="Arial" w:hAnsi="Arial" w:cs="Arial"/>
          <w:sz w:val="20"/>
          <w:szCs w:val="20"/>
        </w:rPr>
        <w:t xml:space="preserve">     na jehož soupisce jsou uvedeni, pouze na základě rozhodnutí oddílu, není-li v propozicích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     nebo rozpisu utkání uvedeno jinak.</w:t>
      </w:r>
    </w:p>
    <w:p w:rsidR="007F41DF" w:rsidRDefault="00162030">
      <w:pPr>
        <w:spacing w:after="0" w:line="240" w:lineRule="auto"/>
        <w:rPr>
          <w:rFonts w:ascii="Arial" w:hAnsi="Arial" w:cs="Arial"/>
          <w:sz w:val="20"/>
          <w:szCs w:val="20"/>
        </w:rPr>
      </w:pPr>
      <w:r>
        <w:rPr>
          <w:rFonts w:ascii="Arial" w:hAnsi="Arial" w:cs="Arial"/>
          <w:sz w:val="20"/>
          <w:szCs w:val="20"/>
        </w:rPr>
        <w:t xml:space="preserve">b)  Hráč určité věkové kategorie je oprávněn nastoupit v utkání o jednu kategorii výše. Počet hráčů z </w:t>
      </w:r>
    </w:p>
    <w:p w:rsidR="007F41DF" w:rsidRDefault="00162030">
      <w:pPr>
        <w:spacing w:after="0" w:line="240" w:lineRule="auto"/>
        <w:rPr>
          <w:rFonts w:ascii="Arial" w:hAnsi="Arial" w:cs="Arial"/>
          <w:sz w:val="20"/>
          <w:szCs w:val="20"/>
        </w:rPr>
      </w:pPr>
      <w:r>
        <w:rPr>
          <w:rFonts w:ascii="Arial" w:hAnsi="Arial" w:cs="Arial"/>
          <w:sz w:val="20"/>
          <w:szCs w:val="20"/>
        </w:rPr>
        <w:t xml:space="preserve">     nižší věkové kategorie ve vyšší u stejného oddílu není omezen. Nastoupení hráče z vyšší věkové </w:t>
      </w:r>
    </w:p>
    <w:p w:rsidR="007F41DF" w:rsidRDefault="00162030">
      <w:pPr>
        <w:spacing w:after="0" w:line="240" w:lineRule="auto"/>
        <w:rPr>
          <w:rFonts w:ascii="Arial" w:hAnsi="Arial" w:cs="Arial"/>
          <w:sz w:val="20"/>
          <w:szCs w:val="20"/>
        </w:rPr>
      </w:pPr>
      <w:r>
        <w:rPr>
          <w:rFonts w:ascii="Arial" w:hAnsi="Arial" w:cs="Arial"/>
          <w:sz w:val="20"/>
          <w:szCs w:val="20"/>
        </w:rPr>
        <w:t xml:space="preserve">     kategorie v utkání nižší věkové kategorie je nepřípustné a bude postiženo herními důsledky</w:t>
      </w:r>
    </w:p>
    <w:p w:rsidR="007F41DF" w:rsidRDefault="007F41DF">
      <w:pPr>
        <w:spacing w:after="0" w:line="240" w:lineRule="auto"/>
        <w:rPr>
          <w:rFonts w:ascii="Arial" w:hAnsi="Arial" w:cs="Arial"/>
          <w:sz w:val="20"/>
          <w:szCs w:val="20"/>
          <w:highlight w:val="green"/>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5.4.  </w:t>
      </w:r>
      <w:r>
        <w:rPr>
          <w:rFonts w:ascii="Arial" w:hAnsi="Arial" w:cs="Arial"/>
          <w:b/>
          <w:sz w:val="20"/>
          <w:szCs w:val="20"/>
          <w:u w:val="single"/>
        </w:rPr>
        <w:t>Hostování v jiném oddíle – případ nouze o hráče</w:t>
      </w:r>
    </w:p>
    <w:p w:rsidR="007F41DF" w:rsidRDefault="00162030">
      <w:pPr>
        <w:spacing w:after="0" w:line="240" w:lineRule="auto"/>
        <w:rPr>
          <w:rFonts w:ascii="Arial" w:hAnsi="Arial" w:cs="Arial"/>
          <w:sz w:val="20"/>
          <w:szCs w:val="20"/>
        </w:rPr>
      </w:pPr>
      <w:r>
        <w:rPr>
          <w:rFonts w:ascii="Arial" w:hAnsi="Arial" w:cs="Arial"/>
          <w:sz w:val="20"/>
          <w:szCs w:val="20"/>
        </w:rPr>
        <w:t xml:space="preserve">a)  Družstvo se  ocitne „v nouzi“, má-li  v poli 5 a méně hráčů, nebo mu chybí brankář. Pokud má </w:t>
      </w:r>
    </w:p>
    <w:p w:rsidR="007F41DF" w:rsidRDefault="00162030">
      <w:pPr>
        <w:spacing w:after="0" w:line="240" w:lineRule="auto"/>
        <w:rPr>
          <w:rFonts w:ascii="Arial" w:hAnsi="Arial" w:cs="Arial"/>
          <w:sz w:val="20"/>
          <w:szCs w:val="20"/>
        </w:rPr>
      </w:pPr>
      <w:r>
        <w:rPr>
          <w:rFonts w:ascii="Arial" w:hAnsi="Arial" w:cs="Arial"/>
          <w:sz w:val="20"/>
          <w:szCs w:val="20"/>
        </w:rPr>
        <w:t xml:space="preserve">     družstvo dva brankáře, musí jeden z nich nastoupit do pole. Pokud stav nouze trvá, v takovém </w:t>
      </w:r>
    </w:p>
    <w:p w:rsidR="007F41DF" w:rsidRDefault="00162030">
      <w:pPr>
        <w:spacing w:after="0" w:line="240" w:lineRule="auto"/>
        <w:rPr>
          <w:rFonts w:ascii="Arial" w:hAnsi="Arial" w:cs="Arial"/>
          <w:sz w:val="20"/>
          <w:szCs w:val="20"/>
        </w:rPr>
      </w:pPr>
      <w:r>
        <w:rPr>
          <w:rFonts w:ascii="Arial" w:hAnsi="Arial" w:cs="Arial"/>
          <w:sz w:val="20"/>
          <w:szCs w:val="20"/>
        </w:rPr>
        <w:t xml:space="preserve">     případě může družstvo v nouzi požádat některé jiné družstvo o zapůjčení buď hráčů do pole, nebo </w:t>
      </w:r>
    </w:p>
    <w:p w:rsidR="007F41DF" w:rsidRDefault="00162030">
      <w:pPr>
        <w:spacing w:after="0" w:line="240" w:lineRule="auto"/>
        <w:rPr>
          <w:rFonts w:ascii="Arial" w:hAnsi="Arial" w:cs="Arial"/>
          <w:sz w:val="20"/>
          <w:szCs w:val="20"/>
          <w:u w:val="single"/>
        </w:rPr>
      </w:pPr>
      <w:r>
        <w:rPr>
          <w:rFonts w:ascii="Arial" w:hAnsi="Arial" w:cs="Arial"/>
          <w:sz w:val="20"/>
          <w:szCs w:val="20"/>
        </w:rPr>
        <w:t xml:space="preserve">     brankáře. </w:t>
      </w:r>
      <w:r>
        <w:rPr>
          <w:rFonts w:ascii="Arial" w:hAnsi="Arial" w:cs="Arial"/>
          <w:sz w:val="20"/>
          <w:szCs w:val="20"/>
          <w:u w:val="single"/>
        </w:rPr>
        <w:t xml:space="preserve">Hráč, který nastoupil v utkání za jedno družstvo, již není oprávněn ve stejný den </w:t>
      </w:r>
    </w:p>
    <w:p w:rsidR="007F41DF" w:rsidRDefault="00162030">
      <w:pPr>
        <w:spacing w:after="0" w:line="240" w:lineRule="auto"/>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nastoupit za jiné družstvo hrající stejnou úroveň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b)  Za družstvo mohou nastoupit v jednom soutěžním utkání vždy max. </w:t>
      </w:r>
      <w:r>
        <w:rPr>
          <w:rFonts w:ascii="Arial" w:hAnsi="Arial" w:cs="Arial"/>
          <w:sz w:val="20"/>
          <w:szCs w:val="20"/>
          <w:u w:val="single"/>
        </w:rPr>
        <w:t>dva hostující hráči</w:t>
      </w:r>
      <w:r>
        <w:rPr>
          <w:rFonts w:ascii="Arial" w:hAnsi="Arial" w:cs="Arial"/>
          <w:sz w:val="20"/>
          <w:szCs w:val="20"/>
        </w:rPr>
        <w:t xml:space="preserve">  ze </w:t>
      </w:r>
    </w:p>
    <w:p w:rsidR="007F41DF" w:rsidRDefault="00162030">
      <w:pPr>
        <w:spacing w:after="0" w:line="240" w:lineRule="auto"/>
        <w:rPr>
          <w:rFonts w:ascii="Arial" w:hAnsi="Arial" w:cs="Arial"/>
          <w:sz w:val="20"/>
          <w:szCs w:val="20"/>
        </w:rPr>
      </w:pPr>
      <w:r>
        <w:rPr>
          <w:rFonts w:ascii="Arial" w:hAnsi="Arial" w:cs="Arial"/>
          <w:sz w:val="20"/>
          <w:szCs w:val="20"/>
        </w:rPr>
        <w:t xml:space="preserve">     soupisky  jiných družstev. Za družstvo může nastoupit i t</w:t>
      </w:r>
      <w:r>
        <w:rPr>
          <w:rFonts w:ascii="Arial" w:hAnsi="Arial" w:cs="Arial"/>
          <w:sz w:val="20"/>
          <w:szCs w:val="20"/>
          <w:u w:val="single"/>
        </w:rPr>
        <w:t>řetí hráč</w:t>
      </w:r>
      <w:r>
        <w:rPr>
          <w:rFonts w:ascii="Arial" w:hAnsi="Arial" w:cs="Arial"/>
          <w:sz w:val="20"/>
          <w:szCs w:val="20"/>
        </w:rPr>
        <w:t xml:space="preserve"> ze soupisek jiných družstev  v </w:t>
      </w:r>
    </w:p>
    <w:p w:rsidR="007F41DF" w:rsidRDefault="00162030">
      <w:pPr>
        <w:spacing w:after="0" w:line="240" w:lineRule="auto"/>
        <w:rPr>
          <w:rFonts w:ascii="Arial" w:hAnsi="Arial" w:cs="Arial"/>
          <w:sz w:val="20"/>
          <w:szCs w:val="20"/>
        </w:rPr>
      </w:pPr>
      <w:r>
        <w:rPr>
          <w:rFonts w:ascii="Arial" w:hAnsi="Arial" w:cs="Arial"/>
          <w:sz w:val="20"/>
          <w:szCs w:val="20"/>
        </w:rPr>
        <w:t xml:space="preserve">     případě, že tento hráč startuje jako brankář. V ZOU bude uvedeno u jména hostujícího hráče (H).</w:t>
      </w:r>
    </w:p>
    <w:p w:rsidR="007F41DF" w:rsidRDefault="00162030">
      <w:pPr>
        <w:spacing w:after="0" w:line="240" w:lineRule="auto"/>
        <w:rPr>
          <w:rFonts w:ascii="Arial" w:hAnsi="Arial" w:cs="Arial"/>
          <w:sz w:val="20"/>
          <w:szCs w:val="20"/>
        </w:rPr>
      </w:pPr>
      <w:r>
        <w:rPr>
          <w:rFonts w:ascii="Arial" w:hAnsi="Arial" w:cs="Arial"/>
          <w:sz w:val="20"/>
          <w:szCs w:val="20"/>
        </w:rPr>
        <w:t xml:space="preserve">c)  pokud družstvo v nouzi nezíská hostujícího hráče, může zápas odehrát v počtu nejméně 3+1 nebo </w:t>
      </w:r>
    </w:p>
    <w:p w:rsidR="007F41DF" w:rsidRDefault="00162030">
      <w:pPr>
        <w:spacing w:after="0" w:line="240" w:lineRule="auto"/>
        <w:rPr>
          <w:rFonts w:ascii="Arial" w:hAnsi="Arial" w:cs="Arial"/>
          <w:sz w:val="20"/>
          <w:szCs w:val="20"/>
        </w:rPr>
      </w:pPr>
      <w:r>
        <w:rPr>
          <w:rFonts w:ascii="Arial" w:hAnsi="Arial" w:cs="Arial"/>
          <w:sz w:val="20"/>
          <w:szCs w:val="20"/>
        </w:rPr>
        <w:t xml:space="preserve">     jej neodehrát s herními důsledky.</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bCs/>
          <w:sz w:val="20"/>
          <w:szCs w:val="20"/>
        </w:rPr>
        <w:t xml:space="preserve">5.5.  </w:t>
      </w:r>
      <w:r>
        <w:rPr>
          <w:rFonts w:ascii="Arial" w:hAnsi="Arial" w:cs="Arial"/>
          <w:b/>
          <w:sz w:val="20"/>
          <w:szCs w:val="20"/>
          <w:u w:val="single"/>
        </w:rPr>
        <w:t>Účast hráčů hrajících soutěže Českého florbalu (dále jen ČF)</w:t>
      </w:r>
    </w:p>
    <w:p w:rsidR="007F41DF" w:rsidRDefault="00162030">
      <w:pPr>
        <w:spacing w:after="0" w:line="240" w:lineRule="auto"/>
        <w:rPr>
          <w:rFonts w:ascii="Arial" w:hAnsi="Arial" w:cs="Arial"/>
          <w:sz w:val="20"/>
          <w:szCs w:val="20"/>
        </w:rPr>
      </w:pPr>
      <w:r>
        <w:rPr>
          <w:rFonts w:ascii="Arial" w:hAnsi="Arial" w:cs="Arial"/>
          <w:sz w:val="20"/>
          <w:szCs w:val="20"/>
        </w:rPr>
        <w:t xml:space="preserve">a)  Pokud má tým ve svých řadách </w:t>
      </w:r>
      <w:r>
        <w:rPr>
          <w:rFonts w:ascii="Arial" w:hAnsi="Arial" w:cs="Arial"/>
          <w:sz w:val="20"/>
          <w:szCs w:val="20"/>
          <w:u w:val="single"/>
        </w:rPr>
        <w:t>kmenové hráče</w:t>
      </w:r>
      <w:r>
        <w:rPr>
          <w:rFonts w:ascii="Arial" w:hAnsi="Arial" w:cs="Arial"/>
          <w:sz w:val="20"/>
          <w:szCs w:val="20"/>
        </w:rPr>
        <w:t xml:space="preserve">, kteří také hrají některou ze soutěží ČF do max. </w:t>
      </w:r>
    </w:p>
    <w:p w:rsidR="007F41DF" w:rsidRDefault="00162030">
      <w:pPr>
        <w:spacing w:after="0" w:line="240" w:lineRule="auto"/>
        <w:rPr>
          <w:rFonts w:ascii="Arial" w:hAnsi="Arial" w:cs="Arial"/>
          <w:sz w:val="20"/>
          <w:szCs w:val="20"/>
        </w:rPr>
      </w:pPr>
      <w:r>
        <w:rPr>
          <w:rFonts w:ascii="Arial" w:hAnsi="Arial" w:cs="Arial"/>
          <w:sz w:val="20"/>
          <w:szCs w:val="20"/>
        </w:rPr>
        <w:t xml:space="preserve">     úrovně Olomoucké ligy dorostenců, mohou tito hráči nastoupit v zápasech ZFL. V ZOU bude u </w:t>
      </w:r>
    </w:p>
    <w:p w:rsidR="007F41DF" w:rsidRDefault="00162030">
      <w:pPr>
        <w:spacing w:after="0" w:line="240" w:lineRule="auto"/>
        <w:rPr>
          <w:rFonts w:ascii="Arial" w:hAnsi="Arial" w:cs="Arial"/>
          <w:sz w:val="20"/>
          <w:szCs w:val="20"/>
        </w:rPr>
      </w:pPr>
      <w:r>
        <w:rPr>
          <w:rFonts w:ascii="Arial" w:hAnsi="Arial" w:cs="Arial"/>
          <w:sz w:val="20"/>
          <w:szCs w:val="20"/>
        </w:rPr>
        <w:t xml:space="preserve">     jména hráče uvedeno (ČF). V kat. starších žáků mohou nastoupit </w:t>
      </w:r>
      <w:r>
        <w:rPr>
          <w:rFonts w:ascii="Arial" w:hAnsi="Arial" w:cs="Arial"/>
          <w:sz w:val="20"/>
          <w:szCs w:val="20"/>
          <w:u w:val="single"/>
        </w:rPr>
        <w:t xml:space="preserve">hráči ČF ve věku do </w:t>
      </w:r>
      <w:r w:rsidRPr="00A26442">
        <w:rPr>
          <w:rFonts w:ascii="Arial" w:hAnsi="Arial" w:cs="Arial"/>
          <w:b/>
          <w:sz w:val="20"/>
          <w:szCs w:val="20"/>
          <w:u w:val="single"/>
        </w:rPr>
        <w:t>16 let</w:t>
      </w:r>
      <w:r>
        <w:rPr>
          <w:rFonts w:ascii="Arial" w:hAnsi="Arial" w:cs="Arial"/>
          <w:sz w:val="20"/>
          <w:szCs w:val="20"/>
        </w:rPr>
        <w:t>.</w:t>
      </w:r>
    </w:p>
    <w:p w:rsidR="007F41DF" w:rsidRDefault="00162030">
      <w:pPr>
        <w:spacing w:after="0" w:line="240" w:lineRule="auto"/>
        <w:rPr>
          <w:rFonts w:ascii="Arial" w:hAnsi="Arial" w:cs="Arial"/>
          <w:sz w:val="20"/>
          <w:szCs w:val="20"/>
        </w:rPr>
      </w:pPr>
      <w:r>
        <w:rPr>
          <w:rFonts w:ascii="Arial" w:hAnsi="Arial" w:cs="Arial"/>
          <w:sz w:val="20"/>
          <w:szCs w:val="20"/>
        </w:rPr>
        <w:t xml:space="preserve">b)  Nastoupení hráče z vyšší úrovně soutěží ČF nebo staršího hráče ČF než je povoleno, je </w:t>
      </w:r>
    </w:p>
    <w:p w:rsidR="007F41DF" w:rsidRDefault="00162030">
      <w:pPr>
        <w:spacing w:after="0" w:line="240" w:lineRule="auto"/>
        <w:rPr>
          <w:rFonts w:ascii="Arial" w:hAnsi="Arial" w:cs="Arial"/>
          <w:sz w:val="20"/>
          <w:szCs w:val="20"/>
        </w:rPr>
      </w:pPr>
      <w:r>
        <w:rPr>
          <w:rFonts w:ascii="Arial" w:hAnsi="Arial" w:cs="Arial"/>
          <w:sz w:val="20"/>
          <w:szCs w:val="20"/>
        </w:rPr>
        <w:t xml:space="preserve">     nepřípustné a bude považováno za neoprávněné nastoupení ve smyslu čl. 13 tohoto SŘ a </w:t>
      </w:r>
    </w:p>
    <w:p w:rsidR="007F41DF" w:rsidRDefault="00162030">
      <w:pPr>
        <w:spacing w:after="0" w:line="240" w:lineRule="auto"/>
        <w:rPr>
          <w:rFonts w:ascii="Arial" w:hAnsi="Arial" w:cs="Arial"/>
          <w:sz w:val="20"/>
          <w:szCs w:val="20"/>
        </w:rPr>
      </w:pPr>
      <w:r>
        <w:rPr>
          <w:rFonts w:ascii="Arial" w:hAnsi="Arial" w:cs="Arial"/>
          <w:sz w:val="20"/>
          <w:szCs w:val="20"/>
        </w:rPr>
        <w:t xml:space="preserve">     postiženo herními důsledky. </w:t>
      </w:r>
    </w:p>
    <w:p w:rsidR="007F41DF" w:rsidRDefault="00162030">
      <w:pPr>
        <w:spacing w:after="0" w:line="240" w:lineRule="auto"/>
        <w:rPr>
          <w:rFonts w:ascii="Arial" w:hAnsi="Arial" w:cs="Arial"/>
          <w:sz w:val="20"/>
          <w:szCs w:val="20"/>
        </w:rPr>
      </w:pPr>
      <w:r>
        <w:rPr>
          <w:rFonts w:ascii="Arial" w:hAnsi="Arial" w:cs="Arial"/>
          <w:sz w:val="20"/>
          <w:szCs w:val="20"/>
        </w:rPr>
        <w:t xml:space="preserve">. </w:t>
      </w:r>
    </w:p>
    <w:p w:rsidR="007F41DF" w:rsidRDefault="00162030">
      <w:pPr>
        <w:spacing w:after="0" w:line="240" w:lineRule="auto"/>
        <w:rPr>
          <w:rFonts w:ascii="Arial" w:hAnsi="Arial" w:cs="Arial"/>
          <w:sz w:val="20"/>
          <w:szCs w:val="20"/>
        </w:rPr>
      </w:pPr>
      <w:r>
        <w:rPr>
          <w:rFonts w:ascii="Arial" w:hAnsi="Arial" w:cs="Arial"/>
          <w:b/>
          <w:sz w:val="20"/>
          <w:szCs w:val="20"/>
        </w:rPr>
        <w:t>5.6</w:t>
      </w:r>
      <w:r>
        <w:rPr>
          <w:rFonts w:ascii="Arial" w:hAnsi="Arial" w:cs="Arial"/>
          <w:sz w:val="20"/>
          <w:szCs w:val="20"/>
        </w:rPr>
        <w:t>. Hráčka určité ženské kategorie může startovat ve stejné kategorii mužů. V kategoriích starší žáci, mladší žáci a nižší může řídící orgán soutěže v rozpisu soutěže povolit i start hráčky o rok starší než odpovídá příslušné kategorii dle čl. 15. tohoto SŘ.</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u w:val="single"/>
        </w:rPr>
      </w:pPr>
      <w:r>
        <w:rPr>
          <w:rFonts w:ascii="Arial" w:hAnsi="Arial" w:cs="Arial"/>
          <w:b/>
          <w:sz w:val="20"/>
          <w:szCs w:val="20"/>
        </w:rPr>
        <w:t xml:space="preserve">5.7. </w:t>
      </w:r>
      <w:r>
        <w:rPr>
          <w:rFonts w:ascii="Arial" w:hAnsi="Arial" w:cs="Arial"/>
          <w:b/>
          <w:sz w:val="20"/>
          <w:szCs w:val="20"/>
          <w:u w:val="single"/>
        </w:rPr>
        <w:t xml:space="preserve">Start hráčů při změně pohlaví </w:t>
      </w:r>
    </w:p>
    <w:p w:rsidR="007F41DF" w:rsidRDefault="00162030">
      <w:pPr>
        <w:spacing w:after="0" w:line="240" w:lineRule="auto"/>
        <w:rPr>
          <w:rFonts w:ascii="Arial" w:hAnsi="Arial" w:cs="Arial"/>
          <w:sz w:val="20"/>
          <w:szCs w:val="20"/>
        </w:rPr>
      </w:pPr>
      <w:r>
        <w:rPr>
          <w:rFonts w:ascii="Arial" w:hAnsi="Arial" w:cs="Arial"/>
          <w:sz w:val="20"/>
          <w:szCs w:val="20"/>
        </w:rPr>
        <w:t xml:space="preserve">Změna pohlaví musí být doložena právním uznáním příslušnými státními orgány. Pro povolení startu v soutěžích při změně pohlaví z ženy na muže je nové pohlaví uznáno. Pro povolení startu v soutěžích při změně pohlaví z muže na ženu před pubertou je nové pohlaví uznáno po doložení lékařské zprávy. Pro povolení startu v soutěžích při změně pohlaví z muže na ženu po pubertě je nutné splnit tyto podmínky: </w:t>
      </w:r>
    </w:p>
    <w:p w:rsidR="007F41DF" w:rsidRDefault="00162030">
      <w:pPr>
        <w:spacing w:after="0" w:line="240" w:lineRule="auto"/>
        <w:rPr>
          <w:rFonts w:ascii="Arial" w:hAnsi="Arial" w:cs="Arial"/>
          <w:sz w:val="20"/>
          <w:szCs w:val="20"/>
        </w:rPr>
      </w:pPr>
      <w:r>
        <w:rPr>
          <w:rFonts w:ascii="Arial" w:hAnsi="Arial" w:cs="Arial"/>
          <w:sz w:val="20"/>
          <w:szCs w:val="20"/>
        </w:rPr>
        <w:tab/>
        <w:t xml:space="preserve">a) Byly dokončeny chirurgické anatomické změny pohlaví, včetně změn vnějších pohlavních </w:t>
      </w:r>
      <w:r>
        <w:rPr>
          <w:rFonts w:ascii="Arial" w:hAnsi="Arial" w:cs="Arial"/>
          <w:sz w:val="20"/>
          <w:szCs w:val="20"/>
        </w:rPr>
        <w:tab/>
        <w:t xml:space="preserve">    orgánů a chirurgického odnětí pohlavních žláz. </w:t>
      </w:r>
    </w:p>
    <w:p w:rsidR="007F41DF" w:rsidRDefault="00162030">
      <w:pPr>
        <w:spacing w:after="0" w:line="240" w:lineRule="auto"/>
        <w:rPr>
          <w:rFonts w:ascii="Arial" w:hAnsi="Arial" w:cs="Arial"/>
          <w:sz w:val="20"/>
          <w:szCs w:val="20"/>
        </w:rPr>
      </w:pPr>
      <w:r>
        <w:rPr>
          <w:rFonts w:ascii="Arial" w:hAnsi="Arial" w:cs="Arial"/>
          <w:sz w:val="20"/>
          <w:szCs w:val="20"/>
        </w:rPr>
        <w:tab/>
        <w:t xml:space="preserve">b) Postoupení vhodné hormonální terapie pro nové pohlaví a to ověřitelným způsobem a po </w:t>
      </w:r>
      <w:r>
        <w:rPr>
          <w:rFonts w:ascii="Arial" w:hAnsi="Arial" w:cs="Arial"/>
          <w:sz w:val="20"/>
          <w:szCs w:val="20"/>
        </w:rPr>
        <w:tab/>
        <w:t xml:space="preserve">    dobu nejméně 2 let od dokončení všech zákroků uvedených v bodě 5.7. písm. a) tohoto SŘ.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5.8. </w:t>
      </w:r>
      <w:r>
        <w:rPr>
          <w:rFonts w:ascii="Arial" w:hAnsi="Arial" w:cs="Arial"/>
          <w:b/>
          <w:sz w:val="20"/>
          <w:szCs w:val="20"/>
          <w:u w:val="single"/>
        </w:rPr>
        <w:t>Povinnosti družstva</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mít pro družstvo stanovenou kontaktní osobu včetně e-mailové adresy, která je odpovědna za </w:t>
      </w:r>
    </w:p>
    <w:p w:rsidR="007F41DF" w:rsidRDefault="00162030">
      <w:pPr>
        <w:spacing w:after="0" w:line="240" w:lineRule="auto"/>
        <w:rPr>
          <w:rFonts w:ascii="Arial" w:hAnsi="Arial" w:cs="Arial"/>
          <w:sz w:val="20"/>
          <w:szCs w:val="20"/>
        </w:rPr>
      </w:pPr>
      <w:r>
        <w:rPr>
          <w:rFonts w:ascii="Arial" w:hAnsi="Arial" w:cs="Arial"/>
          <w:sz w:val="20"/>
          <w:szCs w:val="20"/>
        </w:rPr>
        <w:t xml:space="preserve">     doručitelnost všech písemností adresovaných družstvu; </w:t>
      </w:r>
    </w:p>
    <w:p w:rsidR="007F41DF" w:rsidRDefault="00162030">
      <w:pPr>
        <w:spacing w:after="0" w:line="240" w:lineRule="auto"/>
        <w:rPr>
          <w:rFonts w:ascii="Arial" w:hAnsi="Arial" w:cs="Arial"/>
          <w:sz w:val="20"/>
          <w:szCs w:val="20"/>
        </w:rPr>
      </w:pPr>
      <w:r>
        <w:rPr>
          <w:rFonts w:ascii="Arial" w:hAnsi="Arial" w:cs="Arial"/>
          <w:sz w:val="20"/>
          <w:szCs w:val="20"/>
        </w:rPr>
        <w:t xml:space="preserve">b)  vyjádřit se k žádosti o změnu termínu utkání do týdne od zaslání žádosti na kontaktní emailovou </w:t>
      </w:r>
    </w:p>
    <w:p w:rsidR="007F41DF" w:rsidRDefault="00162030">
      <w:pPr>
        <w:spacing w:after="0" w:line="240" w:lineRule="auto"/>
        <w:rPr>
          <w:rFonts w:ascii="Arial" w:hAnsi="Arial" w:cs="Arial"/>
          <w:sz w:val="20"/>
          <w:szCs w:val="20"/>
        </w:rPr>
      </w:pPr>
      <w:r>
        <w:rPr>
          <w:rFonts w:ascii="Arial" w:hAnsi="Arial" w:cs="Arial"/>
          <w:sz w:val="20"/>
          <w:szCs w:val="20"/>
        </w:rPr>
        <w:t xml:space="preserve">     adresu družstva, které o změnu žádá. Pokud se zástupce družstva k žádosti nevyjádří ani do 24 </w:t>
      </w:r>
    </w:p>
    <w:p w:rsidR="007F41DF" w:rsidRDefault="00162030">
      <w:pPr>
        <w:spacing w:after="0" w:line="240" w:lineRule="auto"/>
        <w:rPr>
          <w:rFonts w:ascii="Arial" w:hAnsi="Arial" w:cs="Arial"/>
          <w:sz w:val="20"/>
          <w:szCs w:val="20"/>
        </w:rPr>
      </w:pPr>
      <w:r>
        <w:rPr>
          <w:rFonts w:ascii="Arial" w:hAnsi="Arial" w:cs="Arial"/>
          <w:sz w:val="20"/>
          <w:szCs w:val="20"/>
        </w:rPr>
        <w:t xml:space="preserve">     hodin po následné  telefonické výzvě příslušného sekretariátu bere se, že se změnou souhlasí; </w:t>
      </w:r>
    </w:p>
    <w:p w:rsidR="007F41DF" w:rsidRDefault="00162030">
      <w:pPr>
        <w:spacing w:after="0" w:line="240" w:lineRule="auto"/>
        <w:rPr>
          <w:rFonts w:ascii="Arial" w:hAnsi="Arial" w:cs="Arial"/>
          <w:sz w:val="20"/>
          <w:szCs w:val="20"/>
        </w:rPr>
      </w:pPr>
      <w:r>
        <w:rPr>
          <w:rFonts w:ascii="Arial" w:hAnsi="Arial" w:cs="Arial"/>
          <w:sz w:val="20"/>
          <w:szCs w:val="20"/>
        </w:rPr>
        <w:lastRenderedPageBreak/>
        <w:t xml:space="preserve">c)  nominovat k utkání pouze hráče, kteří nenastoupili za jiný oddíl v jiném utkání konaném v rámci </w:t>
      </w:r>
    </w:p>
    <w:p w:rsidR="007F41DF" w:rsidRDefault="00162030">
      <w:pPr>
        <w:spacing w:after="0" w:line="240" w:lineRule="auto"/>
        <w:rPr>
          <w:rFonts w:ascii="Arial" w:hAnsi="Arial" w:cs="Arial"/>
          <w:sz w:val="20"/>
          <w:szCs w:val="20"/>
        </w:rPr>
      </w:pPr>
      <w:r>
        <w:rPr>
          <w:rFonts w:ascii="Arial" w:hAnsi="Arial" w:cs="Arial"/>
          <w:sz w:val="20"/>
          <w:szCs w:val="20"/>
        </w:rPr>
        <w:t xml:space="preserve">     stejného kola soutěže.</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6.   Náležitosti hráčů</w:t>
      </w:r>
    </w:p>
    <w:p w:rsidR="007F41DF" w:rsidRDefault="00162030">
      <w:pPr>
        <w:spacing w:after="0" w:line="240" w:lineRule="auto"/>
        <w:rPr>
          <w:rFonts w:ascii="Arial" w:hAnsi="Arial" w:cs="Arial"/>
          <w:b/>
          <w:sz w:val="20"/>
          <w:szCs w:val="20"/>
        </w:rPr>
      </w:pPr>
      <w:r>
        <w:rPr>
          <w:rFonts w:ascii="Arial" w:hAnsi="Arial" w:cs="Arial"/>
          <w:b/>
          <w:sz w:val="20"/>
          <w:szCs w:val="20"/>
        </w:rPr>
        <w:t>6.1.</w:t>
      </w:r>
      <w:r>
        <w:rPr>
          <w:rFonts w:ascii="Arial" w:hAnsi="Arial" w:cs="Arial"/>
          <w:b/>
          <w:sz w:val="20"/>
          <w:szCs w:val="20"/>
          <w:u w:val="single"/>
        </w:rPr>
        <w:t xml:space="preserve"> Registrace</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Aby mohl hráč startovat v soutěžním utkání, musí být zapsán na některé ze soupisek družstev </w:t>
      </w:r>
    </w:p>
    <w:p w:rsidR="007F41DF" w:rsidRDefault="00162030">
      <w:pPr>
        <w:spacing w:after="0" w:line="240" w:lineRule="auto"/>
        <w:rPr>
          <w:rFonts w:ascii="Arial" w:hAnsi="Arial" w:cs="Arial"/>
          <w:sz w:val="20"/>
          <w:szCs w:val="20"/>
        </w:rPr>
      </w:pPr>
      <w:r>
        <w:rPr>
          <w:rFonts w:ascii="Arial" w:hAnsi="Arial" w:cs="Arial"/>
          <w:sz w:val="20"/>
          <w:szCs w:val="20"/>
        </w:rPr>
        <w:t xml:space="preserve">     oddílu a musí být ve správné věkové kategorii, případně ve věkové kategorii nižší. Musí být </w:t>
      </w:r>
    </w:p>
    <w:p w:rsidR="007F41DF" w:rsidRDefault="00162030">
      <w:pPr>
        <w:spacing w:after="0" w:line="240" w:lineRule="auto"/>
        <w:rPr>
          <w:rFonts w:ascii="Arial" w:hAnsi="Arial" w:cs="Arial"/>
          <w:sz w:val="20"/>
          <w:szCs w:val="20"/>
        </w:rPr>
      </w:pPr>
      <w:r>
        <w:rPr>
          <w:rFonts w:ascii="Arial" w:hAnsi="Arial" w:cs="Arial"/>
          <w:sz w:val="20"/>
          <w:szCs w:val="20"/>
        </w:rPr>
        <w:t xml:space="preserve">     schopen při kontrole prokázat svůj věk. </w:t>
      </w:r>
    </w:p>
    <w:p w:rsidR="007F41DF" w:rsidRDefault="00162030">
      <w:pPr>
        <w:spacing w:after="0" w:line="240" w:lineRule="auto"/>
        <w:rPr>
          <w:rFonts w:ascii="Arial" w:hAnsi="Arial" w:cs="Arial"/>
          <w:sz w:val="20"/>
          <w:szCs w:val="20"/>
        </w:rPr>
      </w:pPr>
      <w:r>
        <w:rPr>
          <w:rFonts w:ascii="Arial" w:hAnsi="Arial" w:cs="Arial"/>
          <w:sz w:val="20"/>
          <w:szCs w:val="20"/>
        </w:rPr>
        <w:t xml:space="preserve">b)  Pokud se v kategoriích starší žáci, starší žákyně a vyšší dostaví hráč, hráči nebo celé družstvo k </w:t>
      </w:r>
    </w:p>
    <w:p w:rsidR="007F41DF" w:rsidRDefault="00162030">
      <w:pPr>
        <w:spacing w:after="0" w:line="240" w:lineRule="auto"/>
        <w:rPr>
          <w:rFonts w:ascii="Arial" w:hAnsi="Arial" w:cs="Arial"/>
          <w:sz w:val="20"/>
          <w:szCs w:val="20"/>
        </w:rPr>
      </w:pPr>
      <w:r>
        <w:rPr>
          <w:rFonts w:ascii="Arial" w:hAnsi="Arial" w:cs="Arial"/>
          <w:sz w:val="20"/>
          <w:szCs w:val="20"/>
        </w:rPr>
        <w:t xml:space="preserve">     utkání bez osobního dokladu s fotografií, jímž může být věrohodně prokázána jejich totožnost, </w:t>
      </w:r>
    </w:p>
    <w:p w:rsidR="007F41DF" w:rsidRDefault="00162030">
      <w:pPr>
        <w:spacing w:after="0" w:line="240" w:lineRule="auto"/>
        <w:rPr>
          <w:rFonts w:ascii="Arial" w:hAnsi="Arial" w:cs="Arial"/>
          <w:sz w:val="20"/>
          <w:szCs w:val="20"/>
        </w:rPr>
      </w:pPr>
      <w:r>
        <w:rPr>
          <w:rFonts w:ascii="Arial" w:hAnsi="Arial" w:cs="Arial"/>
          <w:sz w:val="20"/>
          <w:szCs w:val="20"/>
        </w:rPr>
        <w:t xml:space="preserve">     nebude tento hráč, hráči či celé družstvo připuštěno rozhodčími ke hře. Za věrohodný doklad je </w:t>
      </w:r>
    </w:p>
    <w:p w:rsidR="007F41DF" w:rsidRDefault="00162030">
      <w:pPr>
        <w:spacing w:after="0" w:line="240" w:lineRule="auto"/>
        <w:rPr>
          <w:rFonts w:ascii="Arial" w:hAnsi="Arial" w:cs="Arial"/>
          <w:sz w:val="20"/>
          <w:szCs w:val="20"/>
        </w:rPr>
      </w:pPr>
      <w:r>
        <w:rPr>
          <w:rFonts w:ascii="Arial" w:hAnsi="Arial" w:cs="Arial"/>
          <w:sz w:val="20"/>
          <w:szCs w:val="20"/>
        </w:rPr>
        <w:t xml:space="preserve">     považován občanský průkaz, pas, vojenská knížka nebo řidičský průkaz. </w:t>
      </w:r>
    </w:p>
    <w:p w:rsidR="007F41DF" w:rsidRDefault="00162030">
      <w:pPr>
        <w:spacing w:after="0" w:line="240" w:lineRule="auto"/>
        <w:rPr>
          <w:rFonts w:ascii="Arial" w:hAnsi="Arial" w:cs="Arial"/>
          <w:sz w:val="20"/>
          <w:szCs w:val="20"/>
        </w:rPr>
      </w:pPr>
      <w:r>
        <w:rPr>
          <w:rFonts w:ascii="Arial" w:hAnsi="Arial" w:cs="Arial"/>
          <w:sz w:val="20"/>
          <w:szCs w:val="20"/>
        </w:rPr>
        <w:t xml:space="preserve">c)  U hráčů mladších 15 let je za věrohodný doklad považován jakýkoliv průkaz s osobními údaji (např. </w:t>
      </w:r>
    </w:p>
    <w:p w:rsidR="007F41DF" w:rsidRDefault="00162030">
      <w:pPr>
        <w:spacing w:after="0" w:line="240" w:lineRule="auto"/>
        <w:rPr>
          <w:rFonts w:ascii="Arial" w:hAnsi="Arial" w:cs="Arial"/>
          <w:sz w:val="20"/>
          <w:szCs w:val="20"/>
        </w:rPr>
      </w:pPr>
      <w:r>
        <w:rPr>
          <w:rFonts w:ascii="Arial" w:hAnsi="Arial" w:cs="Arial"/>
          <w:sz w:val="20"/>
          <w:szCs w:val="20"/>
        </w:rPr>
        <w:t xml:space="preserve">     kopie karty pojištěnce). </w:t>
      </w:r>
    </w:p>
    <w:p w:rsidR="007F41DF" w:rsidRDefault="00162030">
      <w:pPr>
        <w:spacing w:after="0" w:line="240" w:lineRule="auto"/>
        <w:rPr>
          <w:rFonts w:ascii="Arial" w:hAnsi="Arial" w:cs="Arial"/>
          <w:sz w:val="20"/>
          <w:szCs w:val="20"/>
        </w:rPr>
      </w:pPr>
      <w:r>
        <w:rPr>
          <w:rFonts w:ascii="Arial" w:hAnsi="Arial" w:cs="Arial"/>
          <w:sz w:val="20"/>
          <w:szCs w:val="20"/>
        </w:rPr>
        <w:t xml:space="preserve">d)  Vůči družstvu mohou být vyvozeny herní důsledky, prokáže-li se, že některý hráč startoval </w:t>
      </w:r>
    </w:p>
    <w:p w:rsidR="007F41DF" w:rsidRDefault="00162030">
      <w:pPr>
        <w:spacing w:after="0" w:line="240" w:lineRule="auto"/>
        <w:rPr>
          <w:rFonts w:ascii="Arial" w:hAnsi="Arial" w:cs="Arial"/>
          <w:sz w:val="20"/>
          <w:szCs w:val="20"/>
        </w:rPr>
      </w:pPr>
      <w:r>
        <w:rPr>
          <w:rFonts w:ascii="Arial" w:hAnsi="Arial" w:cs="Arial"/>
          <w:sz w:val="20"/>
          <w:szCs w:val="20"/>
        </w:rPr>
        <w:t xml:space="preserve">     neoprávněně, tj. že nebyl uveden v zápise o utkání, nebo patřil do vyšší věkové kategorie.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6.2. </w:t>
      </w:r>
      <w:r>
        <w:rPr>
          <w:rFonts w:ascii="Arial" w:hAnsi="Arial" w:cs="Arial"/>
          <w:b/>
          <w:sz w:val="20"/>
          <w:szCs w:val="20"/>
          <w:u w:val="single"/>
        </w:rPr>
        <w:t>Lékařský posudek</w:t>
      </w:r>
    </w:p>
    <w:p w:rsidR="007F41DF" w:rsidRDefault="00162030">
      <w:pPr>
        <w:spacing w:after="0" w:line="240" w:lineRule="auto"/>
        <w:rPr>
          <w:rFonts w:ascii="Arial" w:hAnsi="Arial" w:cs="Arial"/>
          <w:sz w:val="20"/>
          <w:szCs w:val="20"/>
        </w:rPr>
      </w:pPr>
      <w:r>
        <w:rPr>
          <w:rFonts w:ascii="Arial" w:hAnsi="Arial" w:cs="Arial"/>
          <w:sz w:val="20"/>
          <w:szCs w:val="20"/>
        </w:rPr>
        <w:t>U hráčů účastnících se soutěží ZFL není vyžadován.</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7.  Povinnosti pořadatele utkání</w:t>
      </w:r>
    </w:p>
    <w:p w:rsidR="007F41DF" w:rsidRDefault="007F41DF">
      <w:pPr>
        <w:spacing w:after="0" w:line="240" w:lineRule="auto"/>
        <w:rPr>
          <w:rFonts w:ascii="Arial" w:hAnsi="Arial" w:cs="Arial"/>
          <w:b/>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7.1.</w:t>
      </w:r>
      <w:r>
        <w:rPr>
          <w:rFonts w:ascii="Arial" w:hAnsi="Arial" w:cs="Arial"/>
          <w:sz w:val="20"/>
          <w:szCs w:val="20"/>
        </w:rPr>
        <w:t xml:space="preserve"> Pořadatel utkání je určen rozpisem soutěže. Pořadatel je odpovědný za organizování utkání. Pořadatelem utkání je oddíl. Změnu pořadatele utkání může v odůvodněných případech provést pouze řídicí orgán soutěže.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u w:val="single"/>
        </w:rPr>
      </w:pPr>
      <w:r>
        <w:rPr>
          <w:rFonts w:ascii="Arial" w:hAnsi="Arial" w:cs="Arial"/>
          <w:b/>
          <w:sz w:val="20"/>
          <w:szCs w:val="20"/>
        </w:rPr>
        <w:t xml:space="preserve">7.2. </w:t>
      </w:r>
      <w:r>
        <w:rPr>
          <w:rFonts w:ascii="Arial" w:hAnsi="Arial" w:cs="Arial"/>
          <w:b/>
          <w:sz w:val="20"/>
          <w:szCs w:val="20"/>
          <w:u w:val="single"/>
        </w:rPr>
        <w:t xml:space="preserve">Pořadatel utkání je povinen: </w:t>
      </w:r>
    </w:p>
    <w:p w:rsidR="007F41DF" w:rsidRDefault="00162030">
      <w:pPr>
        <w:spacing w:after="0" w:line="240" w:lineRule="auto"/>
        <w:rPr>
          <w:rFonts w:ascii="Arial" w:hAnsi="Arial" w:cs="Arial"/>
          <w:sz w:val="20"/>
          <w:szCs w:val="20"/>
        </w:rPr>
      </w:pPr>
      <w:r>
        <w:rPr>
          <w:rFonts w:ascii="Arial" w:hAnsi="Arial" w:cs="Arial"/>
          <w:sz w:val="20"/>
          <w:szCs w:val="20"/>
        </w:rPr>
        <w:t>a)   Zajistit halu v termínu daném v Rozpisu soutěží ZFL a hřiště vyhovující pravidlům florbalu.</w:t>
      </w:r>
    </w:p>
    <w:p w:rsidR="007F41DF" w:rsidRDefault="00162030">
      <w:pPr>
        <w:spacing w:after="0" w:line="240" w:lineRule="auto"/>
        <w:rPr>
          <w:rFonts w:ascii="Arial" w:hAnsi="Arial" w:cs="Arial"/>
          <w:sz w:val="20"/>
          <w:szCs w:val="20"/>
        </w:rPr>
      </w:pPr>
      <w:r>
        <w:rPr>
          <w:rFonts w:ascii="Arial" w:hAnsi="Arial" w:cs="Arial"/>
          <w:sz w:val="20"/>
          <w:szCs w:val="20"/>
        </w:rPr>
        <w:t xml:space="preserve">b)   Potvrdit řídícímu orgánu termíny a místo konání. Včas oznámit řídícímu orgánu i případné změny </w:t>
      </w:r>
    </w:p>
    <w:p w:rsidR="007F41DF" w:rsidRDefault="00162030">
      <w:pPr>
        <w:spacing w:after="0" w:line="240" w:lineRule="auto"/>
        <w:rPr>
          <w:rFonts w:ascii="Arial" w:hAnsi="Arial" w:cs="Arial"/>
          <w:sz w:val="20"/>
          <w:szCs w:val="20"/>
        </w:rPr>
      </w:pPr>
      <w:r>
        <w:rPr>
          <w:rFonts w:ascii="Arial" w:hAnsi="Arial" w:cs="Arial"/>
          <w:sz w:val="20"/>
          <w:szCs w:val="20"/>
        </w:rPr>
        <w:t xml:space="preserve">      termínů v rámci přiděleného hracího víkendu či přiléhajícího státního svátku dle rozpisu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c)   Zajistit zapisovatele a časoměřiče v místě konání utkání. </w:t>
      </w:r>
    </w:p>
    <w:p w:rsidR="007F41DF" w:rsidRDefault="00162030">
      <w:pPr>
        <w:spacing w:after="0" w:line="240" w:lineRule="auto"/>
        <w:rPr>
          <w:rFonts w:ascii="Arial" w:hAnsi="Arial" w:cs="Arial"/>
          <w:sz w:val="20"/>
          <w:szCs w:val="20"/>
        </w:rPr>
      </w:pPr>
      <w:r>
        <w:rPr>
          <w:rFonts w:ascii="Arial" w:hAnsi="Arial" w:cs="Arial"/>
          <w:sz w:val="20"/>
          <w:szCs w:val="20"/>
        </w:rPr>
        <w:t xml:space="preserve">d)   Zajistit veškeré schválené vybavení potřebné k pořádání utkání (mantinely, časomíru atd..). </w:t>
      </w:r>
    </w:p>
    <w:p w:rsidR="007F41DF" w:rsidRDefault="00162030">
      <w:pPr>
        <w:spacing w:after="0" w:line="240" w:lineRule="auto"/>
        <w:rPr>
          <w:rFonts w:ascii="Arial" w:hAnsi="Arial" w:cs="Arial"/>
          <w:sz w:val="20"/>
          <w:szCs w:val="20"/>
        </w:rPr>
      </w:pPr>
      <w:r>
        <w:rPr>
          <w:rFonts w:ascii="Arial" w:hAnsi="Arial" w:cs="Arial"/>
          <w:sz w:val="20"/>
          <w:szCs w:val="20"/>
        </w:rPr>
        <w:t>e)   Zajistit šatny pro rozhodčí a zúčastněná družstva.</w:t>
      </w:r>
    </w:p>
    <w:p w:rsidR="007F41DF" w:rsidRDefault="00162030">
      <w:pPr>
        <w:spacing w:after="0" w:line="240" w:lineRule="auto"/>
        <w:rPr>
          <w:rFonts w:ascii="Arial" w:hAnsi="Arial" w:cs="Arial"/>
          <w:sz w:val="20"/>
          <w:szCs w:val="20"/>
        </w:rPr>
      </w:pPr>
      <w:r>
        <w:rPr>
          <w:rFonts w:ascii="Arial" w:hAnsi="Arial" w:cs="Arial"/>
          <w:sz w:val="20"/>
          <w:szCs w:val="20"/>
        </w:rPr>
        <w:t xml:space="preserve">f)   Zajistit, aby diváci byli vhodnou formou informováni o družstvech, o soutěži atd. Viditelně rozvěsit </w:t>
      </w:r>
    </w:p>
    <w:p w:rsidR="007F41DF" w:rsidRDefault="00162030">
      <w:pPr>
        <w:spacing w:after="0" w:line="240" w:lineRule="auto"/>
        <w:rPr>
          <w:rFonts w:ascii="Arial" w:hAnsi="Arial" w:cs="Arial"/>
          <w:sz w:val="20"/>
          <w:szCs w:val="20"/>
        </w:rPr>
      </w:pPr>
      <w:r>
        <w:rPr>
          <w:rFonts w:ascii="Arial" w:hAnsi="Arial" w:cs="Arial"/>
          <w:sz w:val="20"/>
          <w:szCs w:val="20"/>
        </w:rPr>
        <w:t xml:space="preserve">     rozpis utkání a výsledkový servis. Pokud to rozpis soutěže vyžaduje, zajistit program k utkání. </w:t>
      </w:r>
    </w:p>
    <w:p w:rsidR="007F41DF" w:rsidRDefault="00162030">
      <w:pPr>
        <w:spacing w:after="0" w:line="240" w:lineRule="auto"/>
        <w:rPr>
          <w:rFonts w:ascii="Arial" w:hAnsi="Arial" w:cs="Arial"/>
          <w:sz w:val="20"/>
          <w:szCs w:val="20"/>
        </w:rPr>
      </w:pPr>
      <w:r>
        <w:rPr>
          <w:rFonts w:ascii="Arial" w:hAnsi="Arial" w:cs="Arial"/>
          <w:sz w:val="20"/>
          <w:szCs w:val="20"/>
        </w:rPr>
        <w:t xml:space="preserve">g)   Minimálně 15 minut, případně dříve dle pokynů v příslušném rozpisu soutěže, před začátkem </w:t>
      </w:r>
    </w:p>
    <w:p w:rsidR="007F41DF" w:rsidRDefault="00162030">
      <w:pPr>
        <w:spacing w:after="0" w:line="240" w:lineRule="auto"/>
        <w:rPr>
          <w:rFonts w:ascii="Arial" w:hAnsi="Arial" w:cs="Arial"/>
          <w:sz w:val="20"/>
          <w:szCs w:val="20"/>
        </w:rPr>
      </w:pPr>
      <w:r>
        <w:rPr>
          <w:rFonts w:ascii="Arial" w:hAnsi="Arial" w:cs="Arial"/>
          <w:sz w:val="20"/>
          <w:szCs w:val="20"/>
        </w:rPr>
        <w:t xml:space="preserve">      utkání musí být hřiště připraveno a vyznačeno dle pravidel florbalu. Podrobné pokyny k </w:t>
      </w:r>
    </w:p>
    <w:p w:rsidR="007F41DF" w:rsidRDefault="00162030">
      <w:pPr>
        <w:spacing w:after="0" w:line="240" w:lineRule="auto"/>
        <w:rPr>
          <w:rFonts w:ascii="Arial" w:hAnsi="Arial" w:cs="Arial"/>
          <w:sz w:val="20"/>
          <w:szCs w:val="20"/>
        </w:rPr>
      </w:pPr>
      <w:r>
        <w:rPr>
          <w:rFonts w:ascii="Arial" w:hAnsi="Arial" w:cs="Arial"/>
          <w:sz w:val="20"/>
          <w:szCs w:val="20"/>
        </w:rPr>
        <w:t xml:space="preserve">      připravenosti hřiště jsou uvedeny v Propozicích soutěže.</w:t>
      </w:r>
    </w:p>
    <w:p w:rsidR="007F41DF" w:rsidRDefault="00162030">
      <w:pPr>
        <w:spacing w:after="0" w:line="240" w:lineRule="auto"/>
        <w:rPr>
          <w:rFonts w:ascii="Arial" w:hAnsi="Arial" w:cs="Arial"/>
          <w:sz w:val="20"/>
          <w:szCs w:val="20"/>
        </w:rPr>
      </w:pPr>
      <w:r>
        <w:rPr>
          <w:rFonts w:ascii="Arial" w:hAnsi="Arial" w:cs="Arial"/>
          <w:sz w:val="20"/>
          <w:szCs w:val="20"/>
        </w:rPr>
        <w:t xml:space="preserve">h)   Pořadatel je povinen, pokud je to možné, zachovat minimální vzdálenost 1 m mezi mantinelem a </w:t>
      </w:r>
    </w:p>
    <w:p w:rsidR="007F41DF" w:rsidRDefault="00162030">
      <w:pPr>
        <w:spacing w:after="0" w:line="240" w:lineRule="auto"/>
        <w:rPr>
          <w:rFonts w:ascii="Arial" w:hAnsi="Arial" w:cs="Arial"/>
          <w:sz w:val="20"/>
          <w:szCs w:val="20"/>
        </w:rPr>
      </w:pPr>
      <w:r>
        <w:rPr>
          <w:rFonts w:ascii="Arial" w:hAnsi="Arial" w:cs="Arial"/>
          <w:sz w:val="20"/>
          <w:szCs w:val="20"/>
        </w:rPr>
        <w:t xml:space="preserve">      hledištěm či jinými pevnými překážkami. </w:t>
      </w:r>
    </w:p>
    <w:p w:rsidR="007F41DF" w:rsidRDefault="00162030">
      <w:pPr>
        <w:spacing w:after="0" w:line="240" w:lineRule="auto"/>
        <w:rPr>
          <w:rFonts w:ascii="Arial" w:hAnsi="Arial" w:cs="Arial"/>
          <w:sz w:val="20"/>
          <w:szCs w:val="20"/>
        </w:rPr>
      </w:pPr>
      <w:r>
        <w:rPr>
          <w:rFonts w:ascii="Arial" w:hAnsi="Arial" w:cs="Arial"/>
          <w:sz w:val="20"/>
          <w:szCs w:val="20"/>
        </w:rPr>
        <w:t xml:space="preserve">i)   Zajistit lékárničku. Lékárnička musí minimálně obsahovat – Syntetické chladidlo (např. Kelen), </w:t>
      </w:r>
    </w:p>
    <w:p w:rsidR="007F41DF" w:rsidRDefault="00162030">
      <w:pPr>
        <w:spacing w:after="0" w:line="240" w:lineRule="auto"/>
        <w:ind w:left="426"/>
        <w:rPr>
          <w:rFonts w:ascii="Arial" w:hAnsi="Arial" w:cs="Arial"/>
          <w:sz w:val="20"/>
          <w:szCs w:val="20"/>
        </w:rPr>
      </w:pPr>
      <w:r>
        <w:rPr>
          <w:rFonts w:ascii="Arial" w:hAnsi="Arial" w:cs="Arial"/>
          <w:sz w:val="20"/>
          <w:szCs w:val="20"/>
        </w:rPr>
        <w:t xml:space="preserve">Septonex (Peroxid), Zyrtec (Analergin), Opthal lázeň (Borová voda), obvazový materiál (gáza hydrofilní sterilní-kompresy, rychloobvaz, náplast v roli, náplast polštářková) obinadlo pružné min. 2 velikosti, škrtící pryžové obinadlo (šířka min. 5 cm), trojcípý šátek, resuscitační rouška, rukavice latexové, buničitá vata, nůžky, pinzeta, zavírací špendlík, vše v dostatečném množství.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7.3.</w:t>
      </w:r>
      <w:r>
        <w:rPr>
          <w:rFonts w:ascii="Arial" w:hAnsi="Arial" w:cs="Arial"/>
          <w:sz w:val="20"/>
          <w:szCs w:val="20"/>
        </w:rPr>
        <w:t xml:space="preserve"> Další povinnosti mohou být stanoveny v Rozpisu soutěží ZFL vydávané řídícím orgánem. </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8.  Sportoviště</w:t>
      </w:r>
    </w:p>
    <w:p w:rsidR="007F41DF" w:rsidRDefault="00162030">
      <w:pPr>
        <w:spacing w:after="0" w:line="240" w:lineRule="auto"/>
        <w:rPr>
          <w:rFonts w:ascii="Arial" w:hAnsi="Arial" w:cs="Arial"/>
          <w:sz w:val="20"/>
          <w:szCs w:val="20"/>
        </w:rPr>
      </w:pPr>
      <w:r>
        <w:rPr>
          <w:rFonts w:ascii="Arial" w:hAnsi="Arial" w:cs="Arial"/>
          <w:b/>
          <w:sz w:val="20"/>
          <w:szCs w:val="20"/>
        </w:rPr>
        <w:t>8.1.</w:t>
      </w:r>
      <w:r>
        <w:rPr>
          <w:rFonts w:ascii="Arial" w:hAnsi="Arial" w:cs="Arial"/>
          <w:sz w:val="20"/>
          <w:szCs w:val="20"/>
        </w:rPr>
        <w:t xml:space="preserve"> Hrací plocha musí odpovídat pravidlům florbalu. V propozicích soutěže můžou být stanoveny doporučené rozměry hřiště,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8.2.</w:t>
      </w:r>
      <w:r>
        <w:rPr>
          <w:rFonts w:ascii="Arial" w:hAnsi="Arial" w:cs="Arial"/>
          <w:sz w:val="20"/>
          <w:szCs w:val="20"/>
        </w:rPr>
        <w:t xml:space="preserve"> V případě poruchy na zařízení či přerušení dodávky proudu ze sítě, se stanoví čekací doba 60 minut. Vznikne-li v jednom utkání několikrát porucha na zařízení nebo je-li několikrát přerušena dodávka proudu ze sítě, nemá čekací doba v součtu trvat déle než 60 minut. Bude-li dodávka proudu nebo porucha na zařízení přesahovat stanovenou čekací dobu a nejsou-li předpoklady pro znovuzahájení utkání, rozhodčí utkání předčasně ukončí. Oddíly jsou povinny se do 3 dnů dohodnout na sehrání nového utkání, jehož termín podléhá schválení řídícím orgánem. Jinak stanoví termín řídící orgán soutěže po prověření okolností, které zavinily předčasné ukončení utkání.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8.3.</w:t>
      </w:r>
      <w:r>
        <w:rPr>
          <w:rFonts w:ascii="Arial" w:hAnsi="Arial" w:cs="Arial"/>
          <w:sz w:val="20"/>
          <w:szCs w:val="20"/>
        </w:rPr>
        <w:t xml:space="preserve"> V souladu s pravidly florbalu pořádající oddíl řádně připraví a vyznačí hrací plochu </w:t>
      </w:r>
      <w:r>
        <w:rPr>
          <w:rFonts w:ascii="Arial" w:hAnsi="Arial" w:cs="Arial"/>
          <w:i/>
          <w:sz w:val="20"/>
          <w:szCs w:val="20"/>
        </w:rPr>
        <w:t>(minimálně hranice malého brankoviště a body pro vhazování</w:t>
      </w:r>
      <w:r>
        <w:rPr>
          <w:rFonts w:ascii="Arial" w:hAnsi="Arial" w:cs="Arial"/>
          <w:sz w:val="20"/>
          <w:szCs w:val="20"/>
        </w:rPr>
        <w:t xml:space="preserve">). Rozhodnutí o tom, zda byla hrací plocha řádně </w:t>
      </w:r>
      <w:r>
        <w:rPr>
          <w:rFonts w:ascii="Arial" w:hAnsi="Arial" w:cs="Arial"/>
          <w:sz w:val="20"/>
          <w:szCs w:val="20"/>
        </w:rPr>
        <w:lastRenderedPageBreak/>
        <w:t>připravena a vyznačena, přísluší rozhodčímu utkání. Nesehraje-li se utkání z viny oddílu pro nepřipravenost hrací plochy, bude pořádající oddíl potrestán herními důsledky podle čl. 13 tohoto SŘ.</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9.  Termíny a začátky utkání</w:t>
      </w:r>
    </w:p>
    <w:p w:rsidR="007F41DF" w:rsidRDefault="00162030">
      <w:pPr>
        <w:spacing w:after="0" w:line="240" w:lineRule="auto"/>
        <w:rPr>
          <w:rFonts w:ascii="Arial" w:hAnsi="Arial" w:cs="Arial"/>
          <w:b/>
          <w:sz w:val="20"/>
          <w:szCs w:val="20"/>
        </w:rPr>
      </w:pPr>
      <w:r>
        <w:rPr>
          <w:rFonts w:ascii="Arial" w:hAnsi="Arial" w:cs="Arial"/>
          <w:b/>
          <w:sz w:val="20"/>
          <w:szCs w:val="20"/>
        </w:rPr>
        <w:t xml:space="preserve">9.1. </w:t>
      </w:r>
      <w:r>
        <w:rPr>
          <w:rFonts w:ascii="Arial" w:hAnsi="Arial" w:cs="Arial"/>
          <w:b/>
          <w:sz w:val="20"/>
          <w:szCs w:val="20"/>
          <w:u w:val="single"/>
        </w:rPr>
        <w:t>Termíny a pořadí utkání</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Termíny utkání určuje či schvaluje řídící orgán soutěže. Termíny uvedené v Rozpisu soutěží ZFL a </w:t>
      </w:r>
    </w:p>
    <w:p w:rsidR="007F41DF" w:rsidRDefault="00162030">
      <w:pPr>
        <w:spacing w:after="0" w:line="240" w:lineRule="auto"/>
        <w:rPr>
          <w:rFonts w:ascii="Arial" w:hAnsi="Arial" w:cs="Arial"/>
          <w:sz w:val="20"/>
          <w:szCs w:val="20"/>
        </w:rPr>
      </w:pPr>
      <w:r>
        <w:rPr>
          <w:rFonts w:ascii="Arial" w:hAnsi="Arial" w:cs="Arial"/>
          <w:sz w:val="20"/>
          <w:szCs w:val="20"/>
        </w:rPr>
        <w:t xml:space="preserve">     v potvrzeném rozpisu soutěže jsou závazné pro všechna družstva příslušné soutěže. Družstva </w:t>
      </w:r>
    </w:p>
    <w:p w:rsidR="007F41DF" w:rsidRDefault="00162030">
      <w:pPr>
        <w:spacing w:after="0" w:line="240" w:lineRule="auto"/>
        <w:rPr>
          <w:rFonts w:ascii="Arial" w:hAnsi="Arial" w:cs="Arial"/>
          <w:sz w:val="20"/>
          <w:szCs w:val="20"/>
        </w:rPr>
      </w:pPr>
      <w:r>
        <w:rPr>
          <w:rFonts w:ascii="Arial" w:hAnsi="Arial" w:cs="Arial"/>
          <w:sz w:val="20"/>
          <w:szCs w:val="20"/>
        </w:rPr>
        <w:t xml:space="preserve">     mohou sehrát svá utkání mimo stanovený termín, jestliže jejich dohodu a žádost schválí řídící </w:t>
      </w:r>
    </w:p>
    <w:p w:rsidR="007F41DF" w:rsidRDefault="00162030">
      <w:pPr>
        <w:spacing w:after="0" w:line="240" w:lineRule="auto"/>
        <w:rPr>
          <w:rFonts w:ascii="Arial" w:hAnsi="Arial" w:cs="Arial"/>
          <w:sz w:val="20"/>
          <w:szCs w:val="20"/>
        </w:rPr>
      </w:pPr>
      <w:r>
        <w:rPr>
          <w:rFonts w:ascii="Arial" w:hAnsi="Arial" w:cs="Arial"/>
          <w:sz w:val="20"/>
          <w:szCs w:val="20"/>
        </w:rPr>
        <w:t xml:space="preserve">     orgán soutěže. Dohodu a žádost o změnu termínu musí družstva podat řídícímu orgánu nejpozději </w:t>
      </w:r>
    </w:p>
    <w:p w:rsidR="007F41DF" w:rsidRDefault="00162030">
      <w:pPr>
        <w:spacing w:after="0" w:line="240" w:lineRule="auto"/>
        <w:rPr>
          <w:rFonts w:ascii="Arial" w:hAnsi="Arial" w:cs="Arial"/>
          <w:sz w:val="20"/>
          <w:szCs w:val="20"/>
        </w:rPr>
      </w:pPr>
      <w:r>
        <w:rPr>
          <w:rFonts w:ascii="Arial" w:hAnsi="Arial" w:cs="Arial"/>
          <w:sz w:val="20"/>
          <w:szCs w:val="20"/>
        </w:rPr>
        <w:t xml:space="preserve">     3 dny před původně nahlášeným termínem utkání. Změny termínů utkání nesmí narušit regulérnost </w:t>
      </w:r>
    </w:p>
    <w:p w:rsidR="007F41DF" w:rsidRDefault="00162030">
      <w:pPr>
        <w:spacing w:after="0" w:line="240" w:lineRule="auto"/>
        <w:rPr>
          <w:rFonts w:ascii="Arial" w:hAnsi="Arial" w:cs="Arial"/>
          <w:sz w:val="20"/>
          <w:szCs w:val="20"/>
        </w:rPr>
      </w:pPr>
      <w:r>
        <w:rPr>
          <w:rFonts w:ascii="Arial" w:hAnsi="Arial" w:cs="Arial"/>
          <w:sz w:val="20"/>
          <w:szCs w:val="20"/>
        </w:rPr>
        <w:t xml:space="preserve">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b)  Pokud nemůže být utkání sehráno nebo bylo předčasně ukončeno bez viny některého družstva, je </w:t>
      </w:r>
    </w:p>
    <w:p w:rsidR="007F41DF" w:rsidRDefault="00162030">
      <w:pPr>
        <w:spacing w:after="0" w:line="240" w:lineRule="auto"/>
        <w:rPr>
          <w:rFonts w:ascii="Arial" w:hAnsi="Arial" w:cs="Arial"/>
          <w:sz w:val="20"/>
          <w:szCs w:val="20"/>
        </w:rPr>
      </w:pPr>
      <w:r>
        <w:rPr>
          <w:rFonts w:ascii="Arial" w:hAnsi="Arial" w:cs="Arial"/>
          <w:sz w:val="20"/>
          <w:szCs w:val="20"/>
        </w:rPr>
        <w:t xml:space="preserve">     povinností obou družstev učinit do 3 dnů dohodu o náhradním termínu utkání. Pokud nedojde k </w:t>
      </w:r>
    </w:p>
    <w:p w:rsidR="007F41DF" w:rsidRDefault="00162030">
      <w:pPr>
        <w:spacing w:after="0" w:line="240" w:lineRule="auto"/>
        <w:rPr>
          <w:rFonts w:ascii="Arial" w:hAnsi="Arial" w:cs="Arial"/>
          <w:sz w:val="20"/>
          <w:szCs w:val="20"/>
        </w:rPr>
      </w:pPr>
      <w:r>
        <w:rPr>
          <w:rFonts w:ascii="Arial" w:hAnsi="Arial" w:cs="Arial"/>
          <w:sz w:val="20"/>
          <w:szCs w:val="20"/>
        </w:rPr>
        <w:t xml:space="preserve">     dohodě, která podléhá schválení řídícím orgánem soutěže, nařídí náhradní termín řídící orgán </w:t>
      </w:r>
    </w:p>
    <w:p w:rsidR="007F41DF" w:rsidRDefault="00162030">
      <w:pPr>
        <w:spacing w:after="0" w:line="240" w:lineRule="auto"/>
        <w:rPr>
          <w:rFonts w:ascii="Arial" w:hAnsi="Arial" w:cs="Arial"/>
          <w:sz w:val="20"/>
          <w:szCs w:val="20"/>
        </w:rPr>
      </w:pPr>
      <w:r>
        <w:rPr>
          <w:rFonts w:ascii="Arial" w:hAnsi="Arial" w:cs="Arial"/>
          <w:sz w:val="20"/>
          <w:szCs w:val="20"/>
        </w:rPr>
        <w:t xml:space="preserve">     soutěže tak, aby byla zaručena regulérnost soutěže. </w:t>
      </w:r>
    </w:p>
    <w:p w:rsidR="007F41DF" w:rsidRDefault="00162030">
      <w:pPr>
        <w:spacing w:after="0" w:line="240" w:lineRule="auto"/>
        <w:rPr>
          <w:rFonts w:ascii="Arial" w:hAnsi="Arial" w:cs="Arial"/>
          <w:sz w:val="20"/>
          <w:szCs w:val="20"/>
        </w:rPr>
      </w:pPr>
      <w:r>
        <w:rPr>
          <w:rFonts w:ascii="Arial" w:hAnsi="Arial" w:cs="Arial"/>
          <w:sz w:val="20"/>
          <w:szCs w:val="20"/>
        </w:rPr>
        <w:t xml:space="preserve">c)  Řídící orgán soutěže má právo ve výjimečných a odůvodněných případech (např. TV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     písemná výpověď prokazatelně zajištěného nájmu haly ze strany provozovatele) provádět změny v rozpisu soutěže. Tyto změny musí být neodkladně oznámeny všem družstvům, kterých se tato změna dotkne. Pokud se změnou termínu turnaje nebudou všechna zúčastněná družstva souhlasit, utkání družstev, která se změnou nesouhlasila, se dohrávají (i jednotlivě) na základě dohody zúčastněných družstev o termínu. </w:t>
      </w:r>
    </w:p>
    <w:p w:rsidR="007F41DF" w:rsidRDefault="00162030">
      <w:pPr>
        <w:spacing w:after="0" w:line="240" w:lineRule="auto"/>
        <w:rPr>
          <w:rFonts w:ascii="Arial" w:hAnsi="Arial" w:cs="Arial"/>
          <w:sz w:val="20"/>
          <w:szCs w:val="20"/>
        </w:rPr>
      </w:pPr>
      <w:r>
        <w:rPr>
          <w:rFonts w:ascii="Arial" w:hAnsi="Arial" w:cs="Arial"/>
          <w:sz w:val="20"/>
          <w:szCs w:val="20"/>
        </w:rPr>
        <w:t xml:space="preserve">d)  Neschválené přeložení soutěžního utkání na jiný termín nebo na jiné hřiště, než schválil řídící </w:t>
      </w:r>
    </w:p>
    <w:p w:rsidR="007F41DF" w:rsidRDefault="00162030">
      <w:pPr>
        <w:spacing w:after="0" w:line="240" w:lineRule="auto"/>
        <w:rPr>
          <w:rFonts w:ascii="Arial" w:hAnsi="Arial" w:cs="Arial"/>
          <w:sz w:val="20"/>
          <w:szCs w:val="20"/>
        </w:rPr>
      </w:pPr>
      <w:r>
        <w:rPr>
          <w:rFonts w:ascii="Arial" w:hAnsi="Arial" w:cs="Arial"/>
          <w:sz w:val="20"/>
          <w:szCs w:val="20"/>
        </w:rPr>
        <w:t xml:space="preserve">     orgán soutěže, bude dle závažnosti postihováno herními důsledky. </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10.   Zahájení utkání</w:t>
      </w:r>
    </w:p>
    <w:p w:rsidR="007F41DF" w:rsidRDefault="00162030">
      <w:pPr>
        <w:spacing w:after="0" w:line="240" w:lineRule="auto"/>
        <w:rPr>
          <w:rFonts w:ascii="Arial" w:hAnsi="Arial" w:cs="Arial"/>
          <w:b/>
          <w:sz w:val="20"/>
          <w:szCs w:val="20"/>
        </w:rPr>
      </w:pPr>
      <w:r>
        <w:rPr>
          <w:rFonts w:ascii="Arial" w:hAnsi="Arial" w:cs="Arial"/>
          <w:b/>
          <w:sz w:val="20"/>
          <w:szCs w:val="20"/>
        </w:rPr>
        <w:t xml:space="preserve">10.1. </w:t>
      </w:r>
      <w:r>
        <w:rPr>
          <w:rFonts w:ascii="Arial" w:hAnsi="Arial" w:cs="Arial"/>
          <w:b/>
          <w:sz w:val="20"/>
          <w:szCs w:val="20"/>
          <w:u w:val="single"/>
        </w:rPr>
        <w:t>Nástup družstva</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u w:val="single"/>
        </w:rPr>
        <w:t>Družstvo je povinno nastoupit k utkání ve stanoveném čase.</w:t>
      </w:r>
      <w:r>
        <w:rPr>
          <w:rFonts w:ascii="Arial" w:hAnsi="Arial" w:cs="Arial"/>
          <w:sz w:val="20"/>
          <w:szCs w:val="20"/>
        </w:rPr>
        <w:t xml:space="preserve"> Rozhodčí zahájí hru, je-li na hrací ploše přítomen minimální počet hráčů podle pravidel florbalu a Propozic soutěže.(tzn. 4+1)</w:t>
      </w:r>
    </w:p>
    <w:p w:rsidR="007F41DF" w:rsidRDefault="00162030">
      <w:pPr>
        <w:spacing w:after="0" w:line="240" w:lineRule="auto"/>
        <w:rPr>
          <w:rFonts w:ascii="Arial" w:hAnsi="Arial" w:cs="Arial"/>
          <w:sz w:val="20"/>
          <w:szCs w:val="20"/>
        </w:rPr>
      </w:pPr>
      <w:r>
        <w:rPr>
          <w:rFonts w:ascii="Arial" w:hAnsi="Arial" w:cs="Arial"/>
          <w:sz w:val="20"/>
          <w:szCs w:val="20"/>
        </w:rPr>
        <w:t xml:space="preserve"> </w:t>
      </w:r>
    </w:p>
    <w:p w:rsidR="007F41DF" w:rsidRDefault="00162030">
      <w:pPr>
        <w:spacing w:after="0" w:line="240" w:lineRule="auto"/>
        <w:rPr>
          <w:rFonts w:ascii="Arial" w:hAnsi="Arial" w:cs="Arial"/>
          <w:b/>
          <w:sz w:val="20"/>
          <w:szCs w:val="20"/>
        </w:rPr>
      </w:pPr>
      <w:r>
        <w:rPr>
          <w:rFonts w:ascii="Arial" w:hAnsi="Arial" w:cs="Arial"/>
          <w:b/>
          <w:sz w:val="20"/>
          <w:szCs w:val="20"/>
        </w:rPr>
        <w:t xml:space="preserve">10.2. </w:t>
      </w:r>
      <w:r>
        <w:rPr>
          <w:rFonts w:ascii="Arial" w:hAnsi="Arial" w:cs="Arial"/>
          <w:b/>
          <w:sz w:val="20"/>
          <w:szCs w:val="20"/>
          <w:u w:val="single"/>
        </w:rPr>
        <w:t>Kontrola totožnosti</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Kontrolu totožnosti hráčů družstev je možné provést </w:t>
      </w:r>
      <w:r>
        <w:rPr>
          <w:rFonts w:ascii="Arial" w:hAnsi="Arial" w:cs="Arial"/>
          <w:sz w:val="20"/>
          <w:szCs w:val="20"/>
          <w:u w:val="single"/>
        </w:rPr>
        <w:t>z rozhodnutí rozhodčího</w:t>
      </w:r>
      <w:r>
        <w:rPr>
          <w:rFonts w:ascii="Arial" w:hAnsi="Arial" w:cs="Arial"/>
          <w:sz w:val="20"/>
          <w:szCs w:val="20"/>
        </w:rPr>
        <w:t xml:space="preserve"> před utkáním, o přestávce a nejpozději před podpisem ZOU po utkání </w:t>
      </w:r>
      <w:r>
        <w:rPr>
          <w:rFonts w:ascii="Arial" w:hAnsi="Arial" w:cs="Arial"/>
          <w:sz w:val="20"/>
          <w:szCs w:val="20"/>
          <w:u w:val="single"/>
        </w:rPr>
        <w:t xml:space="preserve">nebo za účasti rozhodčího na vyžádání kapitána </w:t>
      </w:r>
      <w:r>
        <w:rPr>
          <w:rFonts w:ascii="Arial" w:hAnsi="Arial" w:cs="Arial"/>
          <w:sz w:val="20"/>
          <w:szCs w:val="20"/>
        </w:rPr>
        <w:t xml:space="preserve">před utkáním, o přestávce a nejpozději před zahájením třetí třetiny utkání. V utkáních mládeže žádá o kontrolu totožnosti vedoucí družstva spolu s kapitánem.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u w:val="single"/>
        </w:rPr>
      </w:pPr>
      <w:r>
        <w:rPr>
          <w:rFonts w:ascii="Arial" w:hAnsi="Arial" w:cs="Arial"/>
          <w:b/>
          <w:sz w:val="20"/>
          <w:szCs w:val="20"/>
          <w:u w:val="single"/>
        </w:rPr>
        <w:t xml:space="preserve">10.3. Pokud je vyžádána kontrola totožnosti: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kapitánem, provádí ji kapitáni družstev za přítomnosti rozhodčího. Kapitán kontrolovaného družstva představuje kontrolujícímu kapitánovi jednotlivé hráče svého družstva, kteří ukážou občanský průkaz či jiný doklad s fotografií a dostatečnými údaji osvědčující totožnost občana, tak aby kontrolující kapitán mohl ověřit jejich totožnost. U hráčů mladších 15 let je za věrohodný považován jakýkoliv průkaz s osobními údaji (např. kopie karty pojištěnce). Při utkání mládeže se kontrola provádí stejným způsobem za přítomnosti vedoucích družstev, kteří mají právo činit dotazy na osobní údaje jednotlivých hráčů vzhledem k tomu, že hráči do 15 let vesměs osobní doklady s fotografií nemají. Výsledek kontroly totožnosti oznámí kapitáni (u mládeže vedoucí) rozhodčímu. Výsledkem kontroly totožnosti je vznesení nebo nevznesení námitky proti startu hráče a rozhodčí je poznamená do ZOU.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Pokud proti totožnosti hráče byla kapitánem družstva nebo u mládeže vedoucím družstva vznesena námitka, provede kontrolu totožnosti takového hráče sám rozhodčí. Jestliže se přesvědčí, že hráč předložil cizí doklad totožnosti, hráče vyloučí a ZOU zašle disciplinárnímu orgánu soutěže. Není-li rozhodčí přesvědčen o neoprávněném startu hráče, dotazem zjistí hráčovy osobní údaje a adresu trvalého bydliště a toto uvede do ZOU. Takto zjištěné údaje podepíše hráč, kapitán a vedoucí družstva. Rozhodčí hráče připustí k další hře a po utkání zašle ZOU disciplinárnímu orgánu soutěže.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Pokud hráč, hráči nebo celé družstvo odmítne </w:t>
      </w:r>
      <w:r>
        <w:rPr>
          <w:rFonts w:ascii="Arial" w:hAnsi="Arial" w:cs="Arial"/>
          <w:sz w:val="20"/>
          <w:szCs w:val="20"/>
          <w:u w:val="single"/>
        </w:rPr>
        <w:t>kontrolu totožnosti o přestávce</w:t>
      </w:r>
      <w:r>
        <w:rPr>
          <w:rFonts w:ascii="Arial" w:hAnsi="Arial" w:cs="Arial"/>
          <w:sz w:val="20"/>
          <w:szCs w:val="20"/>
        </w:rPr>
        <w:t xml:space="preserve">, vznese kapitán družstva, které požadovalo kontrolu provést, námitku proti startu hráče, hráčů nebo celého družstva. Rozhodčí tuto skutečnost uvede do ZOU spolu s dotazem zjištěnými osobními údaji a adresami trvalého bydliště. Takto zjištěné údaje hráči podepíší spolu s kapitánem a vedoucím družstva. Rozhodčí hráče připustí k další hře a po utkání zašle ZOU disciplinárnímu orgánu soutěže. Odmítnutí </w:t>
      </w:r>
      <w:r>
        <w:rPr>
          <w:rFonts w:ascii="Arial" w:hAnsi="Arial" w:cs="Arial"/>
          <w:sz w:val="20"/>
          <w:szCs w:val="20"/>
          <w:u w:val="single"/>
        </w:rPr>
        <w:t>kontroly totožnosti před utkáním</w:t>
      </w:r>
      <w:r>
        <w:rPr>
          <w:rFonts w:ascii="Arial" w:hAnsi="Arial" w:cs="Arial"/>
          <w:sz w:val="20"/>
          <w:szCs w:val="20"/>
        </w:rPr>
        <w:t xml:space="preserve">  má za následek nepřipuštění kontrolovaného k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Kontrolu totožnosti družstva je u kontrolovaného družstva povinen zabezpečit kapitán a vedoucí družstva. Pokud hráč nebo družstvo odmítne kontrolu totožnosti a tato skutečnost je uvedena v ZOU, budou vůči družstvu, proti němuž byla uvedena tato námitka, vyvozeny herní důsledky v </w:t>
      </w:r>
      <w:r>
        <w:rPr>
          <w:rFonts w:ascii="Arial" w:hAnsi="Arial" w:cs="Arial"/>
          <w:sz w:val="20"/>
          <w:szCs w:val="20"/>
        </w:rPr>
        <w:lastRenderedPageBreak/>
        <w:t xml:space="preserve">souladu s čl. 13 tohoto SŘ. Současně budou předáni k disciplinárnímu řízení kapitán, vedoucí družstva a hráč nebo hráči, kteří se odmítli podrobit kontrole totožnosti, a v případě nesprávného postupu i rozhodčí.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e)  V případě vznesení námitky proti startu hráče, nebo odmítnutí kontroly totožnosti hráčem, hráči či družstvem, uvedené rozhodčím do ZOU, musí se na nejbližší zasedání příslušného disciplinárního orgánu dostavit kapitáni, vedoucí obou družstev, hráč či hráči, proti jejichž startu byla do ZOU vznesena námitka a rozhodčí utkání, pokud disciplinární orgán soutěže nestanoví jinak.</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f)   Pokud kontrola totožnosti byla provedena před utkáním či o přestávce, ale kapitán družstva nepožádal okamžitě rozhodčího o uvedení námitky proti startu hráče, hráčů či družstva do ZOU, považují se dodatečně podané námitky za neopodstatněné a nepřihlíží se k nim.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g)  Neprokázání totožnosti nemusí být důvodem pro kontumaci utkání, pokud totožnost byla prokázána na jednání řídícího orgánu soutěže a hráč startoval oprávněně. Odmítnutí prokázání totožnosti bude ale vždy důvodem zahájení disciplinárního řízení. </w:t>
      </w:r>
    </w:p>
    <w:p w:rsidR="007F41DF" w:rsidRDefault="007F41DF">
      <w:pPr>
        <w:spacing w:after="0" w:line="240" w:lineRule="auto"/>
        <w:ind w:left="284" w:hanging="284"/>
        <w:rPr>
          <w:rFonts w:ascii="Arial" w:hAnsi="Arial" w:cs="Arial"/>
          <w:b/>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10.4. Č</w:t>
      </w:r>
      <w:r>
        <w:rPr>
          <w:rFonts w:ascii="Arial" w:hAnsi="Arial" w:cs="Arial"/>
          <w:b/>
          <w:sz w:val="20"/>
          <w:szCs w:val="20"/>
          <w:u w:val="single"/>
        </w:rPr>
        <w:t>ekací doba</w:t>
      </w:r>
      <w:r>
        <w:rPr>
          <w:rFonts w:ascii="Arial" w:hAnsi="Arial" w:cs="Arial"/>
          <w:b/>
          <w:sz w:val="20"/>
          <w:szCs w:val="20"/>
        </w:rPr>
        <w:t xml:space="preserve"> </w:t>
      </w:r>
    </w:p>
    <w:p w:rsidR="007F41DF" w:rsidRDefault="00162030">
      <w:pPr>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 Na turnaji při šesti až osmi týmech není z důvodu časové náročnosti možné využít čekací dobu, </w:t>
      </w:r>
    </w:p>
    <w:p w:rsidR="007F41DF" w:rsidRDefault="00162030">
      <w:pPr>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proto musí být zápas zahájen ve stanovenou dobu. Na méně obsazených turnajích je ponechána </w:t>
      </w:r>
    </w:p>
    <w:p w:rsidR="007F41DF" w:rsidRDefault="00162030">
      <w:pPr>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čekací doba na dohodě řídícího orgánu soutěže a příslušném pořadateli.</w:t>
      </w:r>
    </w:p>
    <w:p w:rsidR="007F41DF" w:rsidRDefault="00162030">
      <w:pPr>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b) Jestliže pozdní začátek nebo nedostavení se k utkání zavinilo některé z družstev nebo obě </w:t>
      </w:r>
    </w:p>
    <w:p w:rsidR="007F41DF" w:rsidRDefault="00162030">
      <w:pPr>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družstva, má to pro viníka herní důsledky eventuálně disciplinární postih.</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10.5. </w:t>
      </w:r>
      <w:r>
        <w:rPr>
          <w:rFonts w:ascii="Arial" w:hAnsi="Arial" w:cs="Arial"/>
          <w:b/>
          <w:sz w:val="20"/>
          <w:szCs w:val="20"/>
          <w:u w:val="single"/>
        </w:rPr>
        <w:t>Nezahájená utkání</w:t>
      </w:r>
      <w:r>
        <w:rPr>
          <w:rFonts w:ascii="Arial" w:hAnsi="Arial" w:cs="Arial"/>
          <w:b/>
          <w:sz w:val="20"/>
          <w:szCs w:val="20"/>
        </w:rPr>
        <w:t xml:space="preserve"> </w:t>
      </w:r>
    </w:p>
    <w:p w:rsidR="007F41DF" w:rsidRDefault="00162030">
      <w:pPr>
        <w:spacing w:after="0" w:line="240" w:lineRule="auto"/>
        <w:rPr>
          <w:rFonts w:ascii="Arial" w:hAnsi="Arial" w:cs="Arial"/>
          <w:sz w:val="20"/>
          <w:szCs w:val="20"/>
          <w:u w:val="single"/>
        </w:rPr>
      </w:pPr>
      <w:r>
        <w:rPr>
          <w:rFonts w:ascii="Arial" w:hAnsi="Arial" w:cs="Arial"/>
          <w:sz w:val="20"/>
          <w:szCs w:val="20"/>
        </w:rPr>
        <w:t xml:space="preserve">a)  Nedostaví-li se družstvo k utkání, rozhodčí uvedou do ZOU všechny informace známé </w:t>
      </w:r>
      <w:r>
        <w:rPr>
          <w:rFonts w:ascii="Arial" w:hAnsi="Arial" w:cs="Arial"/>
          <w:sz w:val="20"/>
          <w:szCs w:val="20"/>
          <w:u w:val="single"/>
        </w:rPr>
        <w:t xml:space="preserve">v okamžiku </w:t>
      </w:r>
    </w:p>
    <w:p w:rsidR="007F41DF" w:rsidRDefault="00162030">
      <w:pPr>
        <w:spacing w:after="0" w:line="240" w:lineRule="auto"/>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času začátku utkání. </w:t>
      </w:r>
    </w:p>
    <w:p w:rsidR="007F41DF" w:rsidRDefault="00162030">
      <w:pPr>
        <w:spacing w:after="0" w:line="240" w:lineRule="auto"/>
        <w:rPr>
          <w:rFonts w:ascii="Arial" w:hAnsi="Arial" w:cs="Arial"/>
          <w:sz w:val="20"/>
          <w:szCs w:val="20"/>
        </w:rPr>
      </w:pPr>
      <w:r>
        <w:rPr>
          <w:rFonts w:ascii="Arial" w:hAnsi="Arial" w:cs="Arial"/>
          <w:sz w:val="20"/>
          <w:szCs w:val="20"/>
        </w:rPr>
        <w:t xml:space="preserve">b)  Nedostaví-li se družstvo k utkání bez řádného důvodu, bude potrestáno herními důsledky.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Nemůže-li se družstvo dostavit k utkání z důvodů, které se týkají dopravy k utkání a které nemohlo ovlivnit, je povinno bez prodlení o těchto skutečnostech informovat řídící orgán soutěže a pořadatele utkání. Pokud má družstvo sehrát na turnaji více utkání je povinno udělat vše pro to, aby se dostavilo k sehrání dalšího utkání na turnaji. Družstvo je povinno do tří dnů doložit řídícímu orgánu soutěže potvrzení o příčině nedostavení se k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Nemůže-li se družstvo dostavit k utkání z důvodu rozhodnutí o karanténě pro infekční onemocnění vystavené příslušným státním orgánem na úseku ochrany zdraví, je povinno celou záležitost neprodleně telefonicky řešit s řídícím orgánem soutěže a nejpozději do 17 hodin v poslední pracovní den před dnem konání utkání předložit řídícímu orgánu soutěže příslušné rozhodnutí o karanténě. Jiné zdravotní důvody nemohou být považovány za řádný důvod nedostavení se k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e)  Za řádný důvod nedostavení se družstva k utkání mohou být považovány pouze důvody ve smyslu ustanovení bodů 10.5. písm. c) a d) tohoto SŘ. Řídící orgán soutěže posoudí všechny dostupné informace týkající se nedostavení se družstva k utkání. V případě uznání řádnosti důvodu nedostavení se družstva k utkání rozhodne řídící orgán soutěže o postupu ve smyslu ustanovení bodu 9.1. písm. b) tohoto SŘ.</w:t>
      </w:r>
    </w:p>
    <w:p w:rsidR="007F41DF" w:rsidRDefault="00162030">
      <w:pPr>
        <w:spacing w:after="0" w:line="240" w:lineRule="auto"/>
        <w:rPr>
          <w:rFonts w:ascii="Arial" w:hAnsi="Arial" w:cs="Arial"/>
          <w:sz w:val="20"/>
          <w:szCs w:val="20"/>
        </w:rPr>
      </w:pPr>
      <w:r>
        <w:rPr>
          <w:rFonts w:ascii="Arial" w:hAnsi="Arial" w:cs="Arial"/>
          <w:sz w:val="20"/>
          <w:szCs w:val="20"/>
        </w:rPr>
        <w:t xml:space="preserve"> </w:t>
      </w:r>
    </w:p>
    <w:p w:rsidR="007F41DF" w:rsidRDefault="007F41DF">
      <w:pPr>
        <w:spacing w:after="0" w:line="240" w:lineRule="auto"/>
        <w:rPr>
          <w:rFonts w:ascii="Arial" w:hAnsi="Arial" w:cs="Arial"/>
          <w:b/>
          <w:sz w:val="20"/>
          <w:szCs w:val="20"/>
        </w:rPr>
      </w:pPr>
    </w:p>
    <w:p w:rsidR="007F41DF" w:rsidRDefault="007F41DF">
      <w:pPr>
        <w:spacing w:after="0" w:line="240" w:lineRule="auto"/>
        <w:rPr>
          <w:rFonts w:ascii="Arial" w:hAnsi="Arial" w:cs="Arial"/>
          <w:b/>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11.    Rozhodčí</w:t>
      </w:r>
    </w:p>
    <w:p w:rsidR="007F41DF" w:rsidRDefault="00162030">
      <w:pPr>
        <w:spacing w:after="0" w:line="240" w:lineRule="auto"/>
        <w:rPr>
          <w:rFonts w:ascii="Arial" w:hAnsi="Arial" w:cs="Arial"/>
          <w:sz w:val="20"/>
          <w:szCs w:val="20"/>
          <w:highlight w:val="cyan"/>
        </w:rPr>
      </w:pPr>
      <w:r>
        <w:rPr>
          <w:rFonts w:ascii="Arial" w:hAnsi="Arial" w:cs="Arial"/>
          <w:b/>
          <w:sz w:val="20"/>
          <w:szCs w:val="20"/>
        </w:rPr>
        <w:t>11.1</w:t>
      </w:r>
      <w:r>
        <w:rPr>
          <w:rFonts w:ascii="Arial" w:hAnsi="Arial" w:cs="Arial"/>
          <w:sz w:val="20"/>
          <w:szCs w:val="20"/>
        </w:rPr>
        <w:t xml:space="preserve">. Každý oddíl zajistí pro soutěže mladších a starších žáků alespoň jednoho rozhodčího, proškoleného ČF, jinou organizací nebo řídícím orgánem soutěže. Tito rozhodčí oznámí řídícímu orgánu termíny, kdy mohou řídit utkání. Řídící orgán pak deleguje rozhodčí na jednotlivé hrací dny. </w:t>
      </w:r>
    </w:p>
    <w:p w:rsidR="007F41DF" w:rsidRDefault="007F41DF">
      <w:pPr>
        <w:spacing w:after="0" w:line="240" w:lineRule="auto"/>
        <w:rPr>
          <w:rFonts w:ascii="Arial" w:hAnsi="Arial" w:cs="Arial"/>
          <w:b/>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11.2.</w:t>
      </w:r>
      <w:r>
        <w:rPr>
          <w:rFonts w:ascii="Arial" w:hAnsi="Arial" w:cs="Arial"/>
          <w:sz w:val="20"/>
          <w:szCs w:val="20"/>
        </w:rPr>
        <w:t xml:space="preserve"> Nedostaví-li se delegovaný rozhodčí v čekací době, převezme řízení utkání jiný přítomný kvalifikovaný rozhodčí, který je povinen se na vyzvání přihlásit a utkání řídit. </w:t>
      </w:r>
      <w:r>
        <w:rPr>
          <w:rFonts w:ascii="Arial" w:hAnsi="Arial" w:cs="Arial"/>
          <w:sz w:val="20"/>
          <w:szCs w:val="20"/>
          <w:u w:val="single"/>
        </w:rPr>
        <w:t>Není-li na hřišti přítomen žádný delegovaný ani kvalifikovaný rozhodčí, jsou oba kapitáni (u mládeže společně s vedoucími družstev) povinni dohodnout se na jiném rozhodčím a za jeho řízení utkání sehrát.</w:t>
      </w:r>
      <w:r>
        <w:rPr>
          <w:rFonts w:ascii="Arial" w:hAnsi="Arial" w:cs="Arial"/>
          <w:sz w:val="20"/>
          <w:szCs w:val="20"/>
        </w:rPr>
        <w:t xml:space="preserve"> V případě, že se kapitáni nedohodnou, bude vyhlášen kontumační výsledek v neprospěch obou družstev.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11.3.</w:t>
      </w:r>
      <w:r>
        <w:rPr>
          <w:rFonts w:ascii="Arial" w:hAnsi="Arial" w:cs="Arial"/>
          <w:sz w:val="20"/>
          <w:szCs w:val="20"/>
        </w:rPr>
        <w:t xml:space="preserve"> Převzal-li řízení utkání za delegovaného rozhodčího jiný kvalifikovaný rozhodčí, řídí utkání až do konce, i kdyby se delegovaný rozhodčí opožděně dostavil. Dostaví-li se delegovaný rozhodčí po čekací době k utkání, které převzal a řídí jiný než kvalifikovaný rozhodčí, převezme delegovaný rozhodčí, po zjištění všech skutečností, řízení utkání a v utkání se pokračuje.</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11.4</w:t>
      </w:r>
      <w:r>
        <w:rPr>
          <w:rFonts w:ascii="Arial" w:hAnsi="Arial" w:cs="Arial"/>
          <w:sz w:val="20"/>
          <w:szCs w:val="20"/>
        </w:rPr>
        <w:t>. V případě, že rozhodčí v průběhu hry náhle onemocní nebo se zraní a dále není schopen utkání řídit, potom utkání přeruší a oznámí tento stav kapitánům. Není-li rozhodčí schopen dále ve výkonu své funkce pokračovat, postupuje se obdobně podle bodu 11.3.příp.11.2. tohoto SŘ.</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11.5. Práva a povinnosti delegovaných rozhodčích.  </w:t>
      </w:r>
      <w:r>
        <w:rPr>
          <w:rFonts w:ascii="Arial" w:hAnsi="Arial" w:cs="Arial"/>
          <w:sz w:val="20"/>
          <w:szCs w:val="20"/>
        </w:rPr>
        <w:t xml:space="preserve">Delegovaný rozhodčí je povinen: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a)  Dostavit se nejpozději 15 minut před stanoveným začátkem utkání na hřiště, které pořadatel uvedl jako místo konání utkání (lhůta může být instrukcemi pro rozhodčí stanovena jinak).</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Provést kontrolu hrací plochy a vybavení hřiště podle ustanovení pravidel, tohoto SŘ a pokynů řídícího orgánu soutěže.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Před nástupem družstev k utkání provést kontrolu výstroje hráčů obou družstev.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Provést kontrolu správnosti vyplnění ZOU. Může provést namátkovou kontrolu totožnosti hráčů uvedených v ZOU. Výsledek kontroly totožnosti uvede rozhodčí do ZOU. Dostaví-li se hráč či hráči k utkání bez dokladů totožnosti postupuje podle čl. 6 a 10 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e)  Nepřipustit k utkání hráče, který před utkáním na vyžádání nepředložil doklad totožnosti.</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f)  V případě udělení ČK první pracovní den odeslat řídícímu orgánu soutěže detailní zprávu popisující provinění. Popis provinění odevzdá každý z obou rozhodčích nezávisle.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g)  Rozhodčímu je povoleno, v případě, že hráč neprokáže svou totožnost v průběhu utkání nebo je vznesena námitka proti jeho startu, pořídit fotografii hráče např. mobilním telefonem, pro případné disciplinární řízení. Fotografování musí být přítomen kapitán družstva a pořízení fotodokumentace rozhodčí zapíše do ZOU.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h)  Zahájit utkání v úředně stanoveném začátku při eventuálním respektování ustanovení o čekací době. V případě posunu začátku utkání vyčkat minimálně 90 minut zda bude možné utkání zahájit.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i)  Řídit utkání podle pravidel florbalu.</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j)  Žádat po pořadateli, aby zajistil nenarušování utkání ze strany diváků, popřípadě žádat, aby dotyčné vykázal z prostor hlediště.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k)  Doplnit po utkání ZOU případnými námitkami kapitánů a předložit jim je k podpisu, včetně záznamu o provinění hráčů potrestaných ČK s uvedením jejich přestupků. V případě zapsání námitky kapitána do ZOU je rozhodčí povinen, v soutěžích kde po skončení utkání přebírá ZOU, pořídit fotokopii ZOU a zaslat ji řídícímu orgánu soutěže nejpozději do 3 hodin od konce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l)  Pokud je ZOU podkladem pro disciplinární řízení je povinen jej převzít a odeslat podle ustanovení písmena f) tohoto bodu.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m)  Omluvit se bez zbytečného odkladu řídícímu orgánu soutěže, jakmile nastanou skutečnosti, bránící mu dostavit se k utkání.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q)  Vyplnit a podepsat pořadatelem předloženou výplatní listinu. </w:t>
      </w:r>
    </w:p>
    <w:p w:rsidR="007F41DF" w:rsidRDefault="007F41DF">
      <w:pPr>
        <w:spacing w:after="0" w:line="240" w:lineRule="auto"/>
        <w:rPr>
          <w:rFonts w:ascii="Arial" w:hAnsi="Arial" w:cs="Arial"/>
          <w:sz w:val="20"/>
          <w:szCs w:val="20"/>
          <w:highlight w:val="cyan"/>
        </w:rPr>
      </w:pPr>
    </w:p>
    <w:p w:rsidR="007F41DF" w:rsidRDefault="00162030">
      <w:pPr>
        <w:spacing w:after="0" w:line="240" w:lineRule="auto"/>
        <w:rPr>
          <w:rFonts w:ascii="Arial" w:hAnsi="Arial" w:cs="Arial"/>
          <w:b/>
          <w:sz w:val="20"/>
          <w:szCs w:val="20"/>
          <w:u w:val="single"/>
        </w:rPr>
      </w:pPr>
      <w:r>
        <w:rPr>
          <w:rFonts w:ascii="Arial" w:hAnsi="Arial" w:cs="Arial"/>
          <w:b/>
          <w:sz w:val="20"/>
          <w:szCs w:val="20"/>
        </w:rPr>
        <w:t>11.6.</w:t>
      </w:r>
      <w:r>
        <w:rPr>
          <w:rFonts w:ascii="Arial" w:hAnsi="Arial" w:cs="Arial"/>
          <w:b/>
          <w:sz w:val="20"/>
          <w:szCs w:val="20"/>
          <w:u w:val="single"/>
        </w:rPr>
        <w:t xml:space="preserve"> Odměny rozhodčím</w:t>
      </w:r>
    </w:p>
    <w:p w:rsidR="007F41DF" w:rsidRDefault="00162030">
      <w:pPr>
        <w:spacing w:after="0" w:line="240" w:lineRule="auto"/>
        <w:rPr>
          <w:rFonts w:ascii="Arial" w:hAnsi="Arial" w:cs="Arial"/>
          <w:sz w:val="20"/>
          <w:szCs w:val="20"/>
        </w:rPr>
      </w:pPr>
      <w:r>
        <w:rPr>
          <w:rFonts w:ascii="Arial" w:hAnsi="Arial" w:cs="Arial"/>
          <w:sz w:val="20"/>
          <w:szCs w:val="20"/>
        </w:rPr>
        <w:t>Delegovaný rozhodčí má nárok na vyplacení odměny a to v kat. mladších žáků 150,- Kč/zápas, v kategorii starších žáků 250,-/zápas. Rozhodčí a jejich odměny v zápasech přípravek a elévů zajistí pořadatel turnaje.</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Odměna pro pořadatele (zapisovatele a časoměřiče) je 50,-/zápas.</w:t>
      </w:r>
    </w:p>
    <w:p w:rsidR="007F41DF" w:rsidRDefault="00162030">
      <w:pPr>
        <w:spacing w:after="0" w:line="240" w:lineRule="auto"/>
        <w:rPr>
          <w:rFonts w:ascii="Arial" w:hAnsi="Arial" w:cs="Arial"/>
          <w:sz w:val="20"/>
          <w:szCs w:val="20"/>
        </w:rPr>
      </w:pPr>
      <w:r>
        <w:rPr>
          <w:rFonts w:ascii="Arial" w:hAnsi="Arial" w:cs="Arial"/>
          <w:sz w:val="20"/>
          <w:szCs w:val="20"/>
        </w:rPr>
        <w:t>Rozhodčí i pořadatel se může odměny vzdát ve prospěch oddílu, který jej zajistil. Odměna bude oddílu proplacena po ukončení soutěže.</w:t>
      </w:r>
    </w:p>
    <w:p w:rsidR="007F41DF" w:rsidRDefault="007F41DF">
      <w:pPr>
        <w:spacing w:after="0" w:line="240" w:lineRule="auto"/>
        <w:rPr>
          <w:rFonts w:ascii="Arial" w:hAnsi="Arial" w:cs="Arial"/>
          <w:b/>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11.8. </w:t>
      </w:r>
      <w:r>
        <w:rPr>
          <w:rFonts w:ascii="Arial" w:hAnsi="Arial" w:cs="Arial"/>
          <w:b/>
          <w:sz w:val="20"/>
          <w:szCs w:val="20"/>
          <w:u w:val="single"/>
        </w:rPr>
        <w:t>Ověření ZOU</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Správnost ZOU včetně jeho výsledku mají možnost ověřit kapitáni družstev. Kapitán družstva (v utkání mládeže vedoucí družstva spolu s kapitánem) je oprávněn před začátkem utkání provést kontrolu ZOU, požádat rozhodčího o kontrolu totožnosti hráčů družstva soupeře v jeho přítomnosti a opsat si údaje, uvedené před utkáním v ZOU. Údaje do ZOU je oprávněn uvádět jen rozhodčí, případně prostřednictvím zapisovatelů, kromě uvedení sestav družstev a nastupujících brankářů vedoucími družstev. Kapitán družstva je oprávněn po skončeném utkání opsat si ze ZOU popis provinění hráče pro disciplinární řízení.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11.9. </w:t>
      </w:r>
      <w:r>
        <w:rPr>
          <w:rFonts w:ascii="Arial" w:hAnsi="Arial" w:cs="Arial"/>
          <w:b/>
          <w:sz w:val="20"/>
          <w:szCs w:val="20"/>
          <w:u w:val="single"/>
        </w:rPr>
        <w:t>Přerušení a předčasné ukončení utkání</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Pokud rozhodčí z jakéhokoliv důvodu utkání přeruší a po 60 minutách stále není možnost v utkání pokračovat, utkání ukončí. Rozhodčí předčasně ukončí utkání v těchto případech: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pro nezpůsobilost hrací plochy, která nastala v průběhu hrací doby, při dodržení postupu uvedeného v čl. 8 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na úřední zákrok (policie apod.), takový zákrok nechá rozhodčí potvrdit v ZOU;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pro úmrtí hráče nebo rozhodčího;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klesne-li počet hráčů družstva na hrací ploše pod hranici stanovenou pravidly florbalu (tj. u mladších a starších žáků min. 3 hráči);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e)  v případě nenastoupení družstva do II. nebo III. třetiny dle čl. 10.4 a 10.5. tohoto SŘ.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11.10. </w:t>
      </w:r>
      <w:r>
        <w:rPr>
          <w:rFonts w:ascii="Arial" w:hAnsi="Arial" w:cs="Arial"/>
          <w:b/>
          <w:sz w:val="20"/>
          <w:szCs w:val="20"/>
          <w:u w:val="single"/>
        </w:rPr>
        <w:t>Rozhodčí má právo předčasně ukončit utkání zejména v těchto případech</w:t>
      </w:r>
      <w:r>
        <w:rPr>
          <w:rFonts w:ascii="Arial" w:hAnsi="Arial" w:cs="Arial"/>
          <w:b/>
          <w:sz w:val="20"/>
          <w:szCs w:val="20"/>
        </w:rPr>
        <w:t>:</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 a)  pro hrubé fyzické napadení kteréhokoliv účastníka utkání hráčem, funkcionářem nebo divákem;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lastRenderedPageBreak/>
        <w:t xml:space="preserve">b)  pro zranění hráče, funkcionáře nebo činovníka utkání způsobené předmětem vhozeným z hlediště na hrací plochu, do prostoru hráčských a trestných lavic nebo způsobené divákem vniknuvším do těchto prostor nebo šaten hráčů;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pro vniknutí diváků na hrací plochu;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pro velmi vážné zranění hráče nebo rozhodčího;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e)  v případě, že existuje zřejmé riziko, že utkání nemůže pokračovat podle pravidel (viz. Pravidla florbalu – pravidlo 306). V případě že rozhodčí předčasně ukončí utkání, oznámí tuto skutečnost spolu s uvedením důvodu zástupcům družstev a situaci podrobně popíše v ZOU.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11.11. Ukončí-li rozhodčí předčasně utkání bez zavinění některého z družstev </w:t>
      </w:r>
      <w:r>
        <w:rPr>
          <w:rFonts w:ascii="Arial" w:hAnsi="Arial" w:cs="Arial"/>
          <w:sz w:val="20"/>
          <w:szCs w:val="20"/>
        </w:rPr>
        <w:t xml:space="preserve">("z vyšší moci”), dohodnou se oddíly do 3 dnů na novém termínu opakovaného utkání podle čl. 9 tohoto SŘ. O předčasně ukončeném utkání rozhodne řídící orgán soutěže takto: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pokud není prokázána příčinná souvislost mezi zaviněním družstev či oddílů a předčasně ukončeným utkáním, utkání se opakuje v novém termínu;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pokud bude prokázána příčinná souvislost mezi zaviněním družstva či oddílu a předčasně ukončeným utkáním, musí být takové družstvo potrestáno herními a disciplinárními důsledky.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11.12.</w:t>
      </w:r>
      <w:r>
        <w:rPr>
          <w:rFonts w:ascii="Arial" w:hAnsi="Arial" w:cs="Arial"/>
          <w:sz w:val="20"/>
          <w:szCs w:val="20"/>
        </w:rPr>
        <w:t xml:space="preserve"> Způsob úhrady či podílu plnění na úhradě nákladů na nové utkání může řídící orgán stanovit v Rozpisu soutěží ČFbU nebo o něm rozhodnout případ od případu. </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12.   Povinnosti a práva členů družstva</w:t>
      </w:r>
    </w:p>
    <w:p w:rsidR="007F41DF" w:rsidRDefault="00162030">
      <w:pPr>
        <w:spacing w:after="0" w:line="240" w:lineRule="auto"/>
        <w:rPr>
          <w:rFonts w:ascii="Arial" w:hAnsi="Arial" w:cs="Arial"/>
          <w:sz w:val="20"/>
          <w:szCs w:val="20"/>
        </w:rPr>
      </w:pPr>
      <w:r>
        <w:rPr>
          <w:rFonts w:ascii="Arial" w:hAnsi="Arial" w:cs="Arial"/>
          <w:b/>
          <w:sz w:val="20"/>
          <w:szCs w:val="20"/>
        </w:rPr>
        <w:t>12.1.</w:t>
      </w:r>
      <w:r>
        <w:rPr>
          <w:rFonts w:ascii="Arial" w:hAnsi="Arial" w:cs="Arial"/>
          <w:sz w:val="20"/>
          <w:szCs w:val="20"/>
        </w:rPr>
        <w:t xml:space="preserve"> Za členy družstva jsou považováni: </w:t>
      </w:r>
    </w:p>
    <w:p w:rsidR="007F41DF" w:rsidRDefault="00162030">
      <w:pPr>
        <w:spacing w:after="0" w:line="240" w:lineRule="auto"/>
        <w:rPr>
          <w:rFonts w:ascii="Arial" w:hAnsi="Arial" w:cs="Arial"/>
          <w:sz w:val="20"/>
          <w:szCs w:val="20"/>
        </w:rPr>
      </w:pPr>
      <w:r>
        <w:rPr>
          <w:rFonts w:ascii="Arial" w:hAnsi="Arial" w:cs="Arial"/>
          <w:sz w:val="20"/>
          <w:szCs w:val="20"/>
        </w:rPr>
        <w:t xml:space="preserve">a) vedoucí družstva; </w:t>
      </w:r>
    </w:p>
    <w:p w:rsidR="007F41DF" w:rsidRDefault="00162030">
      <w:pPr>
        <w:spacing w:after="0" w:line="240" w:lineRule="auto"/>
        <w:rPr>
          <w:rFonts w:ascii="Arial" w:hAnsi="Arial" w:cs="Arial"/>
          <w:sz w:val="20"/>
          <w:szCs w:val="20"/>
        </w:rPr>
      </w:pPr>
      <w:r>
        <w:rPr>
          <w:rFonts w:ascii="Arial" w:hAnsi="Arial" w:cs="Arial"/>
          <w:sz w:val="20"/>
          <w:szCs w:val="20"/>
        </w:rPr>
        <w:t xml:space="preserve">b) trenér a asistent družstva; </w:t>
      </w:r>
    </w:p>
    <w:p w:rsidR="007F41DF" w:rsidRDefault="00162030">
      <w:pPr>
        <w:spacing w:after="0" w:line="240" w:lineRule="auto"/>
        <w:rPr>
          <w:rFonts w:ascii="Arial" w:hAnsi="Arial" w:cs="Arial"/>
          <w:sz w:val="20"/>
          <w:szCs w:val="20"/>
        </w:rPr>
      </w:pPr>
      <w:r>
        <w:rPr>
          <w:rFonts w:ascii="Arial" w:hAnsi="Arial" w:cs="Arial"/>
          <w:sz w:val="20"/>
          <w:szCs w:val="20"/>
        </w:rPr>
        <w:t xml:space="preserve">c) další členové družstva (lékař, zdravotník, masér atd.); </w:t>
      </w:r>
    </w:p>
    <w:p w:rsidR="007F41DF" w:rsidRDefault="00162030">
      <w:pPr>
        <w:spacing w:after="0" w:line="240" w:lineRule="auto"/>
        <w:rPr>
          <w:rFonts w:ascii="Arial" w:hAnsi="Arial" w:cs="Arial"/>
          <w:sz w:val="20"/>
          <w:szCs w:val="20"/>
        </w:rPr>
      </w:pPr>
      <w:r>
        <w:rPr>
          <w:rFonts w:ascii="Arial" w:hAnsi="Arial" w:cs="Arial"/>
          <w:sz w:val="20"/>
          <w:szCs w:val="20"/>
        </w:rPr>
        <w:t xml:space="preserve">d) hráči družstva.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12.2.</w:t>
      </w:r>
      <w:r>
        <w:rPr>
          <w:rFonts w:ascii="Arial" w:hAnsi="Arial" w:cs="Arial"/>
          <w:sz w:val="20"/>
          <w:szCs w:val="20"/>
        </w:rPr>
        <w:t xml:space="preserve"> Pouze členové družstva se při utkání mohou zdržovat na lavici pro příslušníky družstva, pokud pravidla florbalu nestanoví jinak. Jako člen družstva nesmí být v ZOU uveden kdokoli platně registrován v jiném oddílu, jehož družstvo hraje stejnou úroveň (skupinu) soutěže s výjimkou ustanovení čl. 15.4. tohoto SŘ. Porušení tohoto ustanovení bude postihováno pořádkovou pokutou. U všech členů družstva je v ZOU uveden datum narození. Všichni členové družstva na žádost rozhodčího či delegáta prokážou svoji totožnost. Je-li některý z členů družstva během utkání rozhodčím z prostoru hřiště vykázán, plní jeho povinnosti uložené mu pravidly florbalu a tímto SŘ jiný člen družstva. Všichni členové družstva zdržující se během utkání v ohraničeném prostoru hřiště musí být v ZOU uvedeni jménem a příjmením.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12.3.</w:t>
      </w:r>
      <w:r>
        <w:rPr>
          <w:rFonts w:ascii="Arial" w:hAnsi="Arial" w:cs="Arial"/>
          <w:sz w:val="20"/>
          <w:szCs w:val="20"/>
        </w:rPr>
        <w:t xml:space="preserve"> Při utkáních žákovských a dorosteneckých družstev musí být přítomna osoba starší 18 let, která odpovídá za plnění povinností členů družstva. Neplnění tohoto ustanovení bude postihováno pořádkovou pokutou.</w:t>
      </w:r>
    </w:p>
    <w:p w:rsidR="007F41DF" w:rsidRDefault="007F41DF">
      <w:pPr>
        <w:spacing w:after="0" w:line="240" w:lineRule="auto"/>
        <w:rPr>
          <w:rFonts w:ascii="Arial" w:hAnsi="Arial" w:cs="Arial"/>
          <w:b/>
          <w:sz w:val="20"/>
          <w:szCs w:val="20"/>
        </w:rPr>
      </w:pPr>
    </w:p>
    <w:p w:rsidR="007F41DF" w:rsidRDefault="00162030">
      <w:pPr>
        <w:spacing w:after="0" w:line="240" w:lineRule="auto"/>
        <w:ind w:left="284" w:hanging="284"/>
        <w:rPr>
          <w:rFonts w:ascii="Arial" w:hAnsi="Arial" w:cs="Arial"/>
          <w:b/>
          <w:sz w:val="20"/>
          <w:szCs w:val="20"/>
        </w:rPr>
      </w:pPr>
      <w:r>
        <w:rPr>
          <w:rFonts w:ascii="Arial" w:hAnsi="Arial" w:cs="Arial"/>
          <w:b/>
          <w:sz w:val="20"/>
          <w:szCs w:val="20"/>
        </w:rPr>
        <w:t xml:space="preserve">12.4. </w:t>
      </w:r>
      <w:r>
        <w:rPr>
          <w:rFonts w:ascii="Arial" w:hAnsi="Arial" w:cs="Arial"/>
          <w:b/>
          <w:sz w:val="20"/>
          <w:szCs w:val="20"/>
          <w:u w:val="single"/>
        </w:rPr>
        <w:t>Vedoucí družstva je povinen</w:t>
      </w:r>
      <w:r>
        <w:rPr>
          <w:rFonts w:ascii="Arial" w:hAnsi="Arial" w:cs="Arial"/>
          <w:b/>
          <w:sz w:val="20"/>
          <w:szCs w:val="20"/>
        </w:rPr>
        <w:t xml:space="preserv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Dbát spolu s trenérem a asistentem na kázeň a pořádek v družstvu.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w:t>
      </w:r>
      <w:r>
        <w:rPr>
          <w:rFonts w:ascii="Arial" w:hAnsi="Arial" w:cs="Arial"/>
          <w:b/>
          <w:sz w:val="20"/>
          <w:szCs w:val="20"/>
          <w:u w:val="single"/>
        </w:rPr>
        <w:t>Aktualizovat ZOU</w:t>
      </w:r>
      <w:r>
        <w:rPr>
          <w:rFonts w:ascii="Arial" w:hAnsi="Arial" w:cs="Arial"/>
          <w:sz w:val="20"/>
          <w:szCs w:val="20"/>
          <w:u w:val="single"/>
        </w:rPr>
        <w:t xml:space="preserve"> řádně a včas</w:t>
      </w:r>
      <w:r>
        <w:rPr>
          <w:rFonts w:ascii="Arial" w:hAnsi="Arial" w:cs="Arial"/>
          <w:sz w:val="20"/>
          <w:szCs w:val="20"/>
        </w:rPr>
        <w:t xml:space="preserve"> tak, aby mohl být předán zapisovateli a ke kontrole rozhodčímu pověřenému řízením utkání </w:t>
      </w:r>
      <w:r>
        <w:rPr>
          <w:rFonts w:ascii="Arial" w:hAnsi="Arial" w:cs="Arial"/>
          <w:b/>
          <w:sz w:val="20"/>
          <w:szCs w:val="20"/>
          <w:u w:val="single"/>
        </w:rPr>
        <w:t>minimálně 30 minut před utkáním</w:t>
      </w:r>
      <w:r>
        <w:rPr>
          <w:rFonts w:ascii="Arial" w:hAnsi="Arial" w:cs="Arial"/>
          <w:sz w:val="20"/>
          <w:szCs w:val="20"/>
        </w:rPr>
        <w:t xml:space="preserve">, pokud příslušný rozpis soutěže nestanoví jinou lhůtu.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w:t>
      </w:r>
      <w:r>
        <w:rPr>
          <w:rFonts w:ascii="Arial" w:hAnsi="Arial" w:cs="Arial"/>
          <w:sz w:val="20"/>
          <w:szCs w:val="20"/>
          <w:u w:val="single"/>
        </w:rPr>
        <w:t>Zabezpečit řízení utkání i v nepřítomnosti delegovaného rozhodčího</w:t>
      </w:r>
      <w:r>
        <w:rPr>
          <w:rFonts w:ascii="Arial" w:hAnsi="Arial" w:cs="Arial"/>
          <w:sz w:val="20"/>
          <w:szCs w:val="20"/>
        </w:rPr>
        <w:t xml:space="preserv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Znát a dodržovat všechna ustanovení tohoto SŘ, pravidel florbalu, Rozpisu soutěží ZFL a dalších směrnic a pokynů vydaných řídícím orgánem soutěže. </w:t>
      </w:r>
    </w:p>
    <w:p w:rsidR="007F41DF" w:rsidRDefault="007F41DF">
      <w:pPr>
        <w:spacing w:after="0" w:line="240" w:lineRule="auto"/>
        <w:ind w:left="284" w:hanging="284"/>
        <w:rPr>
          <w:rFonts w:ascii="Arial" w:hAnsi="Arial" w:cs="Arial"/>
          <w:sz w:val="20"/>
          <w:szCs w:val="20"/>
        </w:rPr>
      </w:pPr>
    </w:p>
    <w:p w:rsidR="007F41DF" w:rsidRDefault="00162030">
      <w:pPr>
        <w:spacing w:after="0" w:line="240" w:lineRule="auto"/>
        <w:ind w:left="284" w:hanging="284"/>
        <w:rPr>
          <w:rFonts w:ascii="Arial" w:hAnsi="Arial" w:cs="Arial"/>
          <w:sz w:val="20"/>
          <w:szCs w:val="20"/>
        </w:rPr>
      </w:pPr>
      <w:r>
        <w:rPr>
          <w:rFonts w:ascii="Arial" w:hAnsi="Arial" w:cs="Arial"/>
          <w:sz w:val="20"/>
          <w:szCs w:val="20"/>
        </w:rPr>
        <w:t>e)  Před utkáním, v průběhu utkání i po jeho skončení respektovat pokyny rozhodčího a pořadatelů, chovat se na hrací ploše i mimo ni ukázněně, na žádost rozhodčího utkání prokázat svou totožnost.</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f)  Při utkáních mládeže a v utkáních, kde je kapitán mladší 18 let, splnit spolu s kapitánem před a po utkání všechny povinnosti uložené kapitánovi tímto SŘ a pravidly florbalu.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g) asistovat při prokazování totožnosti.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12.6. </w:t>
      </w:r>
      <w:r>
        <w:rPr>
          <w:rFonts w:ascii="Arial" w:hAnsi="Arial" w:cs="Arial"/>
          <w:b/>
          <w:sz w:val="20"/>
          <w:szCs w:val="20"/>
          <w:u w:val="single"/>
        </w:rPr>
        <w:t>Trenér a asistent družstva jsou povinni:</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Dbát s vedoucím družstva na kázeň a pořádek v družstvu. </w:t>
      </w:r>
    </w:p>
    <w:p w:rsidR="007F41DF" w:rsidRDefault="00162030">
      <w:pPr>
        <w:spacing w:after="0" w:line="240" w:lineRule="auto"/>
        <w:rPr>
          <w:rFonts w:ascii="Arial" w:hAnsi="Arial" w:cs="Arial"/>
          <w:sz w:val="20"/>
          <w:szCs w:val="20"/>
        </w:rPr>
      </w:pPr>
      <w:r>
        <w:rPr>
          <w:rFonts w:ascii="Arial" w:hAnsi="Arial" w:cs="Arial"/>
          <w:sz w:val="20"/>
          <w:szCs w:val="20"/>
        </w:rPr>
        <w:t xml:space="preserve">b)   Znát a dodržovat všechna ustanovení tohoto SŘ, pravidel florbalu, Rozpisu soutěží ZFL </w:t>
      </w:r>
    </w:p>
    <w:p w:rsidR="007F41DF" w:rsidRDefault="00162030">
      <w:pPr>
        <w:spacing w:after="0" w:line="240" w:lineRule="auto"/>
        <w:rPr>
          <w:rFonts w:ascii="Arial" w:hAnsi="Arial" w:cs="Arial"/>
          <w:sz w:val="20"/>
          <w:szCs w:val="20"/>
        </w:rPr>
      </w:pPr>
      <w:r>
        <w:rPr>
          <w:rFonts w:ascii="Arial" w:hAnsi="Arial" w:cs="Arial"/>
          <w:sz w:val="20"/>
          <w:szCs w:val="20"/>
        </w:rPr>
        <w:t xml:space="preserve">c)   Chovat se na hrací ploše i mimo ni ukázněně, respektovat pokyny rozhodčích a pořadatelů. </w:t>
      </w:r>
    </w:p>
    <w:p w:rsidR="007F41DF" w:rsidRDefault="00162030">
      <w:pPr>
        <w:spacing w:after="0" w:line="240" w:lineRule="auto"/>
        <w:rPr>
          <w:rFonts w:ascii="Arial" w:hAnsi="Arial" w:cs="Arial"/>
          <w:sz w:val="20"/>
          <w:szCs w:val="20"/>
        </w:rPr>
      </w:pPr>
      <w:r>
        <w:rPr>
          <w:rFonts w:ascii="Arial" w:hAnsi="Arial" w:cs="Arial"/>
          <w:sz w:val="20"/>
          <w:szCs w:val="20"/>
        </w:rPr>
        <w:t xml:space="preserve">d)   Na žádost rozhodčího utkání prokázat svou totožnost. </w:t>
      </w:r>
    </w:p>
    <w:p w:rsidR="007F41DF" w:rsidRDefault="00162030">
      <w:pPr>
        <w:spacing w:after="0" w:line="240" w:lineRule="auto"/>
        <w:rPr>
          <w:rFonts w:ascii="Arial" w:hAnsi="Arial" w:cs="Arial"/>
          <w:sz w:val="20"/>
          <w:szCs w:val="20"/>
        </w:rPr>
      </w:pPr>
      <w:r>
        <w:rPr>
          <w:rFonts w:ascii="Arial" w:hAnsi="Arial" w:cs="Arial"/>
          <w:sz w:val="20"/>
          <w:szCs w:val="20"/>
        </w:rPr>
        <w:t xml:space="preserve">e)   asistovat při prokazování totožnosti.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 12.7. </w:t>
      </w:r>
      <w:r>
        <w:rPr>
          <w:rFonts w:ascii="Arial" w:hAnsi="Arial" w:cs="Arial"/>
          <w:b/>
          <w:sz w:val="20"/>
          <w:szCs w:val="20"/>
          <w:u w:val="single"/>
        </w:rPr>
        <w:t xml:space="preserve">Další členové družstva jsou povinni: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a)  Chovat se na hrací ploše i mimo ni ukázněně, respektovat rozhodnutí a pokyny rozhodčích a členů pořadatelského sboru, odpovídajících za zajištění klidu na hřišti a bezpečnosti účastníků utkání.</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Prokázat na žádost rozhodčího utkání svou totožnost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Podřídit se rozhodnutím a opatřením řídících orgánů a řídícího orgánu soutěže a jeho komisí.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12.8. </w:t>
      </w:r>
      <w:r>
        <w:rPr>
          <w:rFonts w:ascii="Arial" w:hAnsi="Arial" w:cs="Arial"/>
          <w:b/>
          <w:sz w:val="20"/>
          <w:szCs w:val="20"/>
          <w:u w:val="single"/>
        </w:rPr>
        <w:t>Hráči družstva jsou povinni</w:t>
      </w:r>
      <w:r>
        <w:rPr>
          <w:rFonts w:ascii="Arial" w:hAnsi="Arial" w:cs="Arial"/>
          <w:b/>
          <w:sz w:val="20"/>
          <w:szCs w:val="20"/>
        </w:rPr>
        <w:t xml:space="preserv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a)  Chovat se na hrací ploše i mimo ni ukázněně, respektovat rozhodnutí a pokyny rozhodčích a členů pořadatelského sboru odpovídajícího za zajištění klidu v prostoru hřiště a bezpečnost a zdraví účastníků utkání.</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Znát a dodržovat pravidla florbalu a základní ustanovení tohoto SŘ, Propozic ZFL a Rozpisu utkání ZFL.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Prokázat na žádost rozhodčího popř. soupeřova kapitána (ve smyslu čl.10. tohoto SŘ svou totožnost; případně se na základě čl. 11.5. písm. g) tohoto SŘ podrobit pořízení fotodokumentace.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Nepoužívat zakázaných podpůrných prostředků (doping) a v případě, byli-li vyzváni, dostavit se k dopingové kontrole.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e)  Podřídit se rozhodnutím a opatřením řídících orgánů a řídícího orgánu soutěže a jeho komisí. </w:t>
      </w:r>
    </w:p>
    <w:p w:rsidR="007F41DF" w:rsidRDefault="007F41DF">
      <w:pPr>
        <w:spacing w:after="0" w:line="240" w:lineRule="auto"/>
        <w:ind w:left="284" w:hanging="284"/>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12.9. </w:t>
      </w:r>
      <w:r>
        <w:rPr>
          <w:rFonts w:ascii="Arial" w:hAnsi="Arial" w:cs="Arial"/>
          <w:b/>
          <w:sz w:val="20"/>
          <w:szCs w:val="20"/>
          <w:u w:val="single"/>
        </w:rPr>
        <w:t>Kapitán družstva je povinen</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Dbát spolu s vedoucím, trenérem a asistentem družstva na kázeň a pořádek v družstvu. </w:t>
      </w:r>
    </w:p>
    <w:p w:rsidR="007F41DF" w:rsidRDefault="00162030">
      <w:pPr>
        <w:spacing w:after="0" w:line="240" w:lineRule="auto"/>
        <w:rPr>
          <w:rFonts w:ascii="Arial" w:hAnsi="Arial" w:cs="Arial"/>
          <w:sz w:val="20"/>
          <w:szCs w:val="20"/>
        </w:rPr>
      </w:pPr>
      <w:r>
        <w:rPr>
          <w:rFonts w:ascii="Arial" w:hAnsi="Arial" w:cs="Arial"/>
          <w:sz w:val="20"/>
          <w:szCs w:val="20"/>
        </w:rPr>
        <w:t xml:space="preserve">b)   Být označen páskou podle pravidel florbalu. </w:t>
      </w:r>
    </w:p>
    <w:p w:rsidR="007F41DF" w:rsidRDefault="00162030">
      <w:pPr>
        <w:spacing w:after="0" w:line="240" w:lineRule="auto"/>
        <w:rPr>
          <w:rFonts w:ascii="Arial" w:hAnsi="Arial" w:cs="Arial"/>
          <w:sz w:val="20"/>
          <w:szCs w:val="20"/>
        </w:rPr>
      </w:pPr>
      <w:r>
        <w:rPr>
          <w:rFonts w:ascii="Arial" w:hAnsi="Arial" w:cs="Arial"/>
          <w:sz w:val="20"/>
          <w:szCs w:val="20"/>
        </w:rPr>
        <w:t xml:space="preserve">d)   asistovat při prokazování totožnosti. </w:t>
      </w:r>
    </w:p>
    <w:p w:rsidR="007F41DF" w:rsidRDefault="00162030">
      <w:pPr>
        <w:spacing w:after="0" w:line="240" w:lineRule="auto"/>
        <w:rPr>
          <w:rFonts w:ascii="Arial" w:hAnsi="Arial" w:cs="Arial"/>
          <w:sz w:val="20"/>
          <w:szCs w:val="20"/>
        </w:rPr>
      </w:pPr>
      <w:r>
        <w:rPr>
          <w:rFonts w:ascii="Arial" w:hAnsi="Arial" w:cs="Arial"/>
          <w:sz w:val="20"/>
          <w:szCs w:val="20"/>
        </w:rPr>
        <w:t xml:space="preserve">e)   Po utkání kapitán zajistí a provede společný pozdrav družstva s hráči soupeře a rozhodčími.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12.10. </w:t>
      </w:r>
      <w:r>
        <w:rPr>
          <w:rFonts w:ascii="Arial" w:hAnsi="Arial" w:cs="Arial"/>
          <w:b/>
          <w:sz w:val="20"/>
          <w:szCs w:val="20"/>
          <w:u w:val="single"/>
        </w:rPr>
        <w:t>Kapitán družstva je oprávněn</w:t>
      </w:r>
      <w:r>
        <w:rPr>
          <w:rFonts w:ascii="Arial" w:hAnsi="Arial" w:cs="Arial"/>
          <w:b/>
          <w:sz w:val="20"/>
          <w:szCs w:val="20"/>
        </w:rPr>
        <w:t xml:space="preserv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Dotazovat se podle pravidel florbalu rozhodčího na důvody jeho rozhodnutí.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Před začátkem utkání, o přestávce nebo nejpozději před zahájením třetí třetiny požadovat od rozhodčího kontrolu totožnosti hráčů soupeřova družstva ve své přítomnosti.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Před začátkem utkání si opsat údaje uvedené v ZOU.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Provést kontrolu totožnosti hráčů soupeře ve smyslu článku 10.tohoto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e)  Požadovat od rozhodčího uvedení námitek do ZOU a to nejpozději před podpisem ZOU po skončení utkání.</w:t>
      </w:r>
    </w:p>
    <w:p w:rsidR="007F41DF" w:rsidRDefault="007F41DF">
      <w:pPr>
        <w:spacing w:after="0" w:line="240" w:lineRule="auto"/>
        <w:ind w:left="284" w:hanging="284"/>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13.   Provinění oddílu a družstva</w:t>
      </w:r>
    </w:p>
    <w:p w:rsidR="007F41DF" w:rsidRDefault="00162030">
      <w:pPr>
        <w:spacing w:after="0" w:line="240" w:lineRule="auto"/>
        <w:rPr>
          <w:rFonts w:ascii="Arial" w:hAnsi="Arial" w:cs="Arial"/>
          <w:sz w:val="20"/>
          <w:szCs w:val="20"/>
        </w:rPr>
      </w:pPr>
      <w:r>
        <w:rPr>
          <w:rFonts w:ascii="Arial" w:hAnsi="Arial" w:cs="Arial"/>
          <w:sz w:val="20"/>
          <w:szCs w:val="20"/>
        </w:rPr>
        <w:t xml:space="preserve">13.1. Přestupky proti ustanovením tohoto SŘ, Rozpisu soutěží ZFL a ostatním platným florbalovým </w:t>
      </w:r>
    </w:p>
    <w:p w:rsidR="007F41DF" w:rsidRDefault="00162030">
      <w:pPr>
        <w:spacing w:after="0" w:line="240" w:lineRule="auto"/>
        <w:rPr>
          <w:rFonts w:ascii="Arial" w:hAnsi="Arial" w:cs="Arial"/>
          <w:sz w:val="20"/>
          <w:szCs w:val="20"/>
        </w:rPr>
      </w:pPr>
      <w:r>
        <w:rPr>
          <w:rFonts w:ascii="Arial" w:hAnsi="Arial" w:cs="Arial"/>
          <w:sz w:val="20"/>
          <w:szCs w:val="20"/>
        </w:rPr>
        <w:t xml:space="preserve">         normám a nařízením řídících orgánů a řídících orgánů soutěží budou trestány dle povahy: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w:t>
      </w:r>
      <w:r>
        <w:rPr>
          <w:rFonts w:ascii="Arial" w:hAnsi="Arial" w:cs="Arial"/>
          <w:sz w:val="20"/>
          <w:szCs w:val="20"/>
          <w:u w:val="single"/>
        </w:rPr>
        <w:t>Herními důsledky</w:t>
      </w:r>
      <w:r>
        <w:rPr>
          <w:rFonts w:ascii="Arial" w:hAnsi="Arial" w:cs="Arial"/>
          <w:sz w:val="20"/>
          <w:szCs w:val="20"/>
        </w:rPr>
        <w:t xml:space="preserve">, tj. vyhlášením kontumačního výsledku za závažné porušení řádů a směrnic,  kterými byla porušena regulérnost soutěže.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w:t>
      </w:r>
      <w:r>
        <w:rPr>
          <w:rFonts w:ascii="Arial" w:hAnsi="Arial" w:cs="Arial"/>
          <w:sz w:val="20"/>
          <w:szCs w:val="20"/>
          <w:u w:val="single"/>
        </w:rPr>
        <w:t>Disciplinárně</w:t>
      </w:r>
      <w:r>
        <w:rPr>
          <w:rFonts w:ascii="Arial" w:hAnsi="Arial" w:cs="Arial"/>
          <w:sz w:val="20"/>
          <w:szCs w:val="20"/>
        </w:rPr>
        <w:t xml:space="preserve">, pokud porušení řádů a směrnic je možno kvalifikovat také jako disciplinární provinění (např. odmítnutí kontroly totožnosti).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w:t>
      </w:r>
      <w:r>
        <w:rPr>
          <w:rFonts w:ascii="Arial" w:hAnsi="Arial" w:cs="Arial"/>
          <w:sz w:val="20"/>
          <w:szCs w:val="20"/>
          <w:u w:val="single"/>
        </w:rPr>
        <w:t>pořádkovou pokutou</w:t>
      </w:r>
      <w:r>
        <w:rPr>
          <w:rFonts w:ascii="Arial" w:hAnsi="Arial" w:cs="Arial"/>
          <w:sz w:val="20"/>
          <w:szCs w:val="20"/>
        </w:rPr>
        <w:t xml:space="preserve"> za porušení řádů a směrnic, která ztěžují průběh soutěže, ale nenarušují její regulérnost. Pořádkovou pokutu mohou řídící orgány soutěže ukládat v souladu s příslušnými ustanoveními tohoto SŘ s ohledem na závažnost přestupků v max. výši stanovené Soutěžní směrnicí ve lhůtě stanovené řídícím orgánem soutěže. Pro zjednodušení vymáhání pokud budou případné pořádkové pokuty stráženy z vratné soutěžní kauce, jejíž nevyužitá část bude po skončení soutěže vrácena oddílům. Kauce bude složena za každý oddíl, nikoliv za každý tým.</w:t>
      </w:r>
    </w:p>
    <w:p w:rsidR="007F41DF" w:rsidRDefault="007F41DF">
      <w:pPr>
        <w:spacing w:after="0" w:line="240" w:lineRule="auto"/>
        <w:ind w:left="284" w:hanging="284"/>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13.2</w:t>
      </w:r>
      <w:r>
        <w:rPr>
          <w:rFonts w:ascii="Arial" w:hAnsi="Arial" w:cs="Arial"/>
          <w:sz w:val="20"/>
          <w:szCs w:val="20"/>
        </w:rPr>
        <w:t xml:space="preserve">. </w:t>
      </w:r>
      <w:r>
        <w:rPr>
          <w:rFonts w:ascii="Arial" w:hAnsi="Arial" w:cs="Arial"/>
          <w:b/>
          <w:sz w:val="20"/>
          <w:szCs w:val="20"/>
          <w:u w:val="single"/>
        </w:rPr>
        <w:t>Herními důsledky</w:t>
      </w:r>
      <w:r>
        <w:rPr>
          <w:rFonts w:ascii="Arial" w:hAnsi="Arial" w:cs="Arial"/>
          <w:sz w:val="20"/>
          <w:szCs w:val="20"/>
        </w:rPr>
        <w:t xml:space="preserve">, tj. vyhlášením kontumačního výsledku, musí být postižena družstva, jestliže poruší ta ustanovení tohoto SŘ a jiných předpisů ZFL, kde je výslovně stanoveno, že postih herními důsledky je možný, zejména pak dopustí-li se následujících poklesků: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Nepřipraví-li oddíl hrací plochu tak, aby byla způsobilá ke hře. V tomto případě musí být prokázáno zavinění oddílu.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Nenastoupí-li družstvo k soutěžnímu utkání, nebo k němu nastoupí po uplynutí čekací doby, pokud zde nejsou důvody uvedené v čl. 10.4. 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c)   Odmítne-li družstvo předložit doklady totožnosti ke kontrole před utkáním rozhodčímu.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d)   Dojde-li k inzultaci rozhodčího některým členem družstva, která má za následek předčasné   ukončení utkání podle čl. 11.10. 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e)  V případě byl-li více než jeden člen družstva shledán vinným z porušení antidopingového pravidla (viz. Směrnice pro kontrolu a postih dopingu ve sportu v ČR).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f)   Dojde-li k ovlivnění utkání způsobem, který odporuje principu poctivého sportovního soutěžení.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g)  V případě porušení čl. 5.3. nebo čl. 5.5. tohoto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h)  Jestliže hráč nastoupil k utkání neoprávněně a to: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lastRenderedPageBreak/>
        <w:t xml:space="preserve">I.     nastoupil-li, pokud v tomtéž utkání obdržel ČK (trest do konce utkání),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 xml:space="preserve">II.    nastoupil-li hráč ze soupisky družstva za jiné družstvo svého oddílu pokud takový start není  tímto SŘ povolen nebo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III.   nastoupil-li hráč v nižší věkové kategorii (kromě výjimky pro hráčky) nebo</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 xml:space="preserve">IV.  odmítl-li podrobit se kontrole totožnosti, nebo jestliže se jí vyhnul nebo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V.   jestliže nastoupil k utkání třetí hráč v poli na hostování nebo více hráčů ze soutěží ČF nebo hrajících vyšší úroveň soutěže, než je povoleno. Viz čl. 5.3-5.5 tohoto SŘ.</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 xml:space="preserve">VI.  jestliže nastoupil k utkání hráč, který již nastoupil v jiném utkání stejného kola soutěže za jiný oddíl;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 xml:space="preserve">VII.  jestliže nastoupil k utkání hráč, který je registrován v jiném oddíle a jeho start není povolen; </w:t>
      </w:r>
    </w:p>
    <w:p w:rsidR="007F41DF" w:rsidRDefault="00162030">
      <w:pPr>
        <w:spacing w:after="0" w:line="240" w:lineRule="auto"/>
        <w:ind w:left="709" w:hanging="425"/>
        <w:rPr>
          <w:rFonts w:ascii="Arial" w:hAnsi="Arial" w:cs="Arial"/>
          <w:sz w:val="20"/>
          <w:szCs w:val="20"/>
        </w:rPr>
      </w:pPr>
      <w:r>
        <w:rPr>
          <w:rFonts w:ascii="Arial" w:hAnsi="Arial" w:cs="Arial"/>
          <w:sz w:val="20"/>
          <w:szCs w:val="20"/>
        </w:rPr>
        <w:t>VIII. jestliže k utkání nastoupil hráč bez oddílové příslušnosti</w:t>
      </w:r>
    </w:p>
    <w:p w:rsidR="007F41DF" w:rsidRDefault="007F41DF">
      <w:pPr>
        <w:spacing w:after="0" w:line="240" w:lineRule="auto"/>
        <w:ind w:left="284" w:hanging="284"/>
        <w:rPr>
          <w:rFonts w:ascii="Arial" w:hAnsi="Arial" w:cs="Arial"/>
          <w:sz w:val="20"/>
          <w:szCs w:val="20"/>
        </w:rPr>
      </w:pPr>
    </w:p>
    <w:p w:rsidR="007F41DF" w:rsidRDefault="00162030">
      <w:pPr>
        <w:spacing w:after="0" w:line="240" w:lineRule="auto"/>
        <w:ind w:left="284" w:hanging="284"/>
        <w:rPr>
          <w:rFonts w:ascii="Arial" w:hAnsi="Arial" w:cs="Arial"/>
          <w:sz w:val="20"/>
          <w:szCs w:val="20"/>
        </w:rPr>
      </w:pPr>
      <w:r>
        <w:rPr>
          <w:rFonts w:ascii="Arial" w:hAnsi="Arial" w:cs="Arial"/>
          <w:b/>
          <w:sz w:val="20"/>
          <w:szCs w:val="20"/>
        </w:rPr>
        <w:t>13.3</w:t>
      </w:r>
      <w:r>
        <w:rPr>
          <w:rFonts w:ascii="Arial" w:hAnsi="Arial" w:cs="Arial"/>
          <w:sz w:val="20"/>
          <w:szCs w:val="20"/>
        </w:rPr>
        <w:t xml:space="preserve"> Za nastoupení hráče v utkání se považuje skutečnost, že hráč je uveden v sestavě družstva v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ZOU. Sestava je v tomto smyslu platná, je-li stvrzena vedoucím družstva popř. kapitánem.</w:t>
      </w:r>
    </w:p>
    <w:p w:rsidR="007F41DF" w:rsidRDefault="00162030">
      <w:pPr>
        <w:spacing w:after="0" w:line="240" w:lineRule="auto"/>
        <w:ind w:left="567" w:hanging="283"/>
        <w:rPr>
          <w:rFonts w:ascii="Arial" w:hAnsi="Arial" w:cs="Arial"/>
          <w:sz w:val="20"/>
          <w:szCs w:val="20"/>
        </w:rPr>
      </w:pPr>
      <w:r>
        <w:rPr>
          <w:rFonts w:ascii="Arial" w:hAnsi="Arial" w:cs="Arial"/>
          <w:sz w:val="20"/>
          <w:szCs w:val="20"/>
        </w:rPr>
        <w:t xml:space="preserve"> </w:t>
      </w:r>
    </w:p>
    <w:p w:rsidR="007F41DF" w:rsidRDefault="00162030">
      <w:pPr>
        <w:spacing w:after="0" w:line="240" w:lineRule="auto"/>
        <w:rPr>
          <w:rFonts w:ascii="Arial" w:hAnsi="Arial" w:cs="Arial"/>
          <w:sz w:val="20"/>
          <w:szCs w:val="20"/>
        </w:rPr>
      </w:pPr>
      <w:r>
        <w:rPr>
          <w:rFonts w:ascii="Arial" w:hAnsi="Arial" w:cs="Arial"/>
          <w:b/>
          <w:sz w:val="20"/>
          <w:szCs w:val="20"/>
        </w:rPr>
        <w:t>13.4.</w:t>
      </w:r>
      <w:r>
        <w:rPr>
          <w:rFonts w:ascii="Arial" w:hAnsi="Arial" w:cs="Arial"/>
          <w:sz w:val="20"/>
          <w:szCs w:val="20"/>
        </w:rPr>
        <w:t xml:space="preserve"> Herní důsledky tj. vyhlášení kontumačního výsledku může učinit pouze řídící orgán soutěže. Řídící orgán nemusí vyhlásit kontumační výsledek dle čl. 13.2. tohoto SŘ :</w:t>
      </w:r>
    </w:p>
    <w:p w:rsidR="007F41DF" w:rsidRDefault="00162030">
      <w:pPr>
        <w:spacing w:after="0" w:line="240" w:lineRule="auto"/>
        <w:rPr>
          <w:rFonts w:ascii="Arial" w:hAnsi="Arial" w:cs="Arial"/>
          <w:sz w:val="20"/>
          <w:szCs w:val="20"/>
        </w:rPr>
      </w:pPr>
      <w:r>
        <w:rPr>
          <w:rFonts w:ascii="Arial" w:hAnsi="Arial" w:cs="Arial"/>
          <w:sz w:val="20"/>
          <w:szCs w:val="20"/>
        </w:rPr>
        <w:t xml:space="preserve">a) v mládežnických soutěžích kde není tvořena dlouhodobá výsledková tabulka. </w:t>
      </w:r>
    </w:p>
    <w:p w:rsidR="007F41DF" w:rsidRDefault="00162030">
      <w:pPr>
        <w:spacing w:after="0" w:line="240" w:lineRule="auto"/>
        <w:rPr>
          <w:rFonts w:ascii="Arial" w:hAnsi="Arial" w:cs="Arial"/>
          <w:sz w:val="20"/>
          <w:szCs w:val="20"/>
        </w:rPr>
      </w:pPr>
      <w:r>
        <w:rPr>
          <w:rFonts w:ascii="Arial" w:hAnsi="Arial" w:cs="Arial"/>
          <w:sz w:val="20"/>
          <w:szCs w:val="20"/>
        </w:rPr>
        <w:t>b) pokud je možné považovat provinění dle čl. 13.2, písm. g, h)  SŘ za administrativní.</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13.4.</w:t>
      </w:r>
      <w:r>
        <w:rPr>
          <w:rFonts w:ascii="Arial" w:hAnsi="Arial" w:cs="Arial"/>
          <w:sz w:val="20"/>
          <w:szCs w:val="20"/>
        </w:rPr>
        <w:t xml:space="preserve"> Řídící orgán soutěže může rozhodnout o výsledku utkání i tehdy, když nebyly podány námitky. O výsledku utkání musí řídící orgán soutěže rozhodnout nejpozději do 1 měsíce ode dne jeho sehrání. Takové rozhodnutí však nesmí mít za následek změnu účastníka v již rozehrané části soutěže.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13.5.</w:t>
      </w:r>
      <w:r>
        <w:rPr>
          <w:rFonts w:ascii="Arial" w:hAnsi="Arial" w:cs="Arial"/>
          <w:sz w:val="20"/>
          <w:szCs w:val="20"/>
        </w:rPr>
        <w:t xml:space="preserve"> Všechna porušení ustanovení tohoto SŘ, Rozpisu soutěží, ostatních florbalových řádů a předpisů řeší řídící orgány soutěží a podle přestupků provádějí příslušná opatření spadající do jejich působnosti buď samy, nebo je postupují komisi disciplinární apod.</w:t>
      </w:r>
    </w:p>
    <w:p w:rsidR="007F41DF" w:rsidRDefault="007F41DF">
      <w:pPr>
        <w:spacing w:after="0" w:line="240" w:lineRule="auto"/>
        <w:rPr>
          <w:rFonts w:ascii="Arial" w:hAnsi="Arial" w:cs="Arial"/>
          <w:b/>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13.6.</w:t>
      </w:r>
      <w:r>
        <w:rPr>
          <w:rFonts w:ascii="Arial" w:hAnsi="Arial" w:cs="Arial"/>
          <w:sz w:val="20"/>
          <w:szCs w:val="20"/>
        </w:rPr>
        <w:t xml:space="preserve">  Komise disciplinární je složena z ředitele soutěže a dvou zástupců oddílů.</w:t>
      </w: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14.   Hodnocení výsledků v soutěžích</w:t>
      </w:r>
    </w:p>
    <w:p w:rsidR="007F41DF" w:rsidRDefault="00162030">
      <w:pPr>
        <w:spacing w:after="0" w:line="240" w:lineRule="auto"/>
        <w:rPr>
          <w:rFonts w:ascii="Arial" w:hAnsi="Arial" w:cs="Arial"/>
          <w:sz w:val="20"/>
          <w:szCs w:val="20"/>
        </w:rPr>
      </w:pPr>
      <w:r>
        <w:rPr>
          <w:rFonts w:ascii="Arial" w:hAnsi="Arial" w:cs="Arial"/>
          <w:b/>
          <w:sz w:val="20"/>
          <w:szCs w:val="20"/>
        </w:rPr>
        <w:t>14.1.</w:t>
      </w:r>
      <w:r>
        <w:rPr>
          <w:rFonts w:ascii="Arial" w:hAnsi="Arial" w:cs="Arial"/>
          <w:sz w:val="20"/>
          <w:szCs w:val="20"/>
        </w:rPr>
        <w:t xml:space="preserve"> Řídicí orgán soutěže v rozpisu soutěže stanoví systém hodnocení výsledků. Během soutěžního ročníku nelze systém hodnocení upravovat.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14.2</w:t>
      </w:r>
      <w:r>
        <w:rPr>
          <w:rFonts w:ascii="Arial" w:hAnsi="Arial" w:cs="Arial"/>
          <w:sz w:val="20"/>
          <w:szCs w:val="20"/>
        </w:rPr>
        <w:t xml:space="preserve">. Družstvu, v jehož prospěch byl vyhlášen kontumační výsledek, se přidělí plný bodový zisk z utkání a aktivní brankový poměr 5:0.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14.3.</w:t>
      </w:r>
      <w:r>
        <w:rPr>
          <w:rFonts w:ascii="Arial" w:hAnsi="Arial" w:cs="Arial"/>
          <w:sz w:val="20"/>
          <w:szCs w:val="20"/>
        </w:rPr>
        <w:t xml:space="preserve"> Družstvu, v jehož neprospěch byl vyhlášen kontumační výsledek, se nepřidělí žádný bod a započítá se pasivní brankový poměr 0:5. Pokud družstvo, v jehož prospěch byl vyhlášen kontumační výsledek, dosáhlo při utkání příznivějšího brankového rozdílu, platí výsledek dosažený na hřišti.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14.4.</w:t>
      </w:r>
      <w:r>
        <w:rPr>
          <w:rFonts w:ascii="Arial" w:hAnsi="Arial" w:cs="Arial"/>
          <w:sz w:val="20"/>
          <w:szCs w:val="20"/>
        </w:rPr>
        <w:t xml:space="preserve"> Pokud byl vyhlášen kontumační výsledek v neprospěch obou družstev, nepřidělí se družstvům žádný bod a oběma se započítá pasivní brankový poměr 0:5. </w:t>
      </w:r>
    </w:p>
    <w:p w:rsidR="007F41DF" w:rsidRDefault="007F41DF">
      <w:pPr>
        <w:spacing w:after="0" w:line="240" w:lineRule="auto"/>
        <w:rPr>
          <w:rFonts w:ascii="Arial" w:hAnsi="Arial" w:cs="Arial"/>
          <w:b/>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14.5.</w:t>
      </w:r>
      <w:r>
        <w:rPr>
          <w:rFonts w:ascii="Arial" w:hAnsi="Arial" w:cs="Arial"/>
          <w:sz w:val="20"/>
          <w:szCs w:val="20"/>
        </w:rPr>
        <w:t xml:space="preserve"> Družstvo, v jehož neprospěch budou vyhlášeny čtyři kontumační výsledky v průběhu jednoho ročníku soutěže jako důsledek zaviněného nedostavení se k soutěžnímu utkání, bude řídícím orgánem soutěže vyloučeno ze soutěže, bez ohledu na počet získaných bodů.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14.6.</w:t>
      </w:r>
      <w:r>
        <w:rPr>
          <w:rFonts w:ascii="Arial" w:hAnsi="Arial" w:cs="Arial"/>
          <w:sz w:val="20"/>
          <w:szCs w:val="20"/>
        </w:rPr>
        <w:t xml:space="preserve"> Pokud bylo družstvo ze soutěže vyloučeno na základě čl. 14.5. tohoto SŘ nebo vystoupilo ze soutěže před jejím ukončením, anulují se všechny jeho dosavadní výsledky a na tabulku se pohlíží, jako kdyby družstvo vůbec nehrálo, družstvo se nemůže vrátit do soutěže rozehraného ročníku a považuje se vždy za sestupující družstvo.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14.7.</w:t>
      </w:r>
      <w:r>
        <w:rPr>
          <w:rFonts w:ascii="Arial" w:hAnsi="Arial" w:cs="Arial"/>
          <w:sz w:val="20"/>
          <w:szCs w:val="20"/>
        </w:rPr>
        <w:t xml:space="preserve"> Je-li družstvo potrestáno disciplinárním orgánem vyloučením ze soutěže, má to důsledky uvedené v čl. 14.6 tohoto SŘ, nerozhodne-li disciplinární orgán jinak.</w:t>
      </w:r>
    </w:p>
    <w:p w:rsidR="007F41DF" w:rsidRDefault="007F41DF">
      <w:pPr>
        <w:spacing w:after="0" w:line="240" w:lineRule="auto"/>
        <w:jc w:val="center"/>
        <w:rPr>
          <w:rFonts w:ascii="Arial" w:hAnsi="Arial" w:cs="Arial"/>
          <w:b/>
          <w:sz w:val="24"/>
          <w:szCs w:val="24"/>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15.   Soutěže mládeže</w:t>
      </w:r>
    </w:p>
    <w:p w:rsidR="007F41DF" w:rsidRDefault="00162030">
      <w:pPr>
        <w:spacing w:after="0" w:line="240" w:lineRule="auto"/>
        <w:rPr>
          <w:rFonts w:ascii="Arial" w:hAnsi="Arial" w:cs="Arial"/>
          <w:sz w:val="20"/>
          <w:szCs w:val="20"/>
        </w:rPr>
      </w:pPr>
      <w:r>
        <w:rPr>
          <w:rFonts w:ascii="Arial" w:hAnsi="Arial" w:cs="Arial"/>
          <w:b/>
          <w:sz w:val="20"/>
          <w:szCs w:val="20"/>
        </w:rPr>
        <w:t>15.1</w:t>
      </w:r>
      <w:r>
        <w:rPr>
          <w:rFonts w:ascii="Arial" w:hAnsi="Arial" w:cs="Arial"/>
          <w:sz w:val="20"/>
          <w:szCs w:val="20"/>
        </w:rPr>
        <w:t>. Zásady organizace soutěží mládeže</w:t>
      </w:r>
    </w:p>
    <w:p w:rsidR="007F41DF" w:rsidRDefault="00162030">
      <w:pPr>
        <w:spacing w:after="0" w:line="240" w:lineRule="auto"/>
        <w:rPr>
          <w:rFonts w:ascii="Arial" w:hAnsi="Arial" w:cs="Arial"/>
          <w:sz w:val="20"/>
          <w:szCs w:val="20"/>
        </w:rPr>
      </w:pPr>
      <w:r>
        <w:rPr>
          <w:rFonts w:ascii="Arial" w:hAnsi="Arial" w:cs="Arial"/>
          <w:sz w:val="20"/>
          <w:szCs w:val="20"/>
        </w:rPr>
        <w:t xml:space="preserve">Hrací dny a doby v soutěžích mládeže uvede řídící orgán vždy v Rozpisu utkání ZFL. </w:t>
      </w:r>
    </w:p>
    <w:p w:rsidR="007F41DF" w:rsidRDefault="007F41DF">
      <w:pPr>
        <w:spacing w:after="0" w:line="240" w:lineRule="auto"/>
        <w:rPr>
          <w:rFonts w:ascii="Arial" w:hAnsi="Arial" w:cs="Arial"/>
          <w:b/>
          <w:bCs/>
          <w:sz w:val="20"/>
          <w:szCs w:val="20"/>
        </w:rPr>
      </w:pPr>
    </w:p>
    <w:p w:rsidR="007F41DF" w:rsidRDefault="00162030">
      <w:pPr>
        <w:spacing w:after="0" w:line="240" w:lineRule="auto"/>
        <w:rPr>
          <w:rFonts w:ascii="Arial" w:hAnsi="Arial" w:cs="Arial"/>
          <w:b/>
          <w:sz w:val="20"/>
          <w:szCs w:val="20"/>
        </w:rPr>
      </w:pPr>
      <w:r>
        <w:rPr>
          <w:rFonts w:ascii="Arial" w:hAnsi="Arial" w:cs="Arial"/>
          <w:b/>
          <w:bCs/>
          <w:sz w:val="20"/>
          <w:szCs w:val="20"/>
        </w:rPr>
        <w:t>15.2.</w:t>
      </w:r>
      <w:r>
        <w:rPr>
          <w:rFonts w:ascii="Arial" w:hAnsi="Arial" w:cs="Arial"/>
          <w:b/>
          <w:sz w:val="20"/>
          <w:szCs w:val="20"/>
        </w:rPr>
        <w:t xml:space="preserve"> </w:t>
      </w:r>
      <w:r>
        <w:rPr>
          <w:rFonts w:ascii="Arial" w:hAnsi="Arial" w:cs="Arial"/>
          <w:b/>
          <w:sz w:val="20"/>
          <w:szCs w:val="20"/>
          <w:u w:val="single"/>
        </w:rPr>
        <w:t>Věkové kategorie v soutěžích mládeže</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Za hráče určité kategorie je pro účely práva startu v utkání považován hráč odpovídající věkovému rozmezí. Hráč může být zařazen do soutěží florbalu nejdříve v den, kdy dovrší 5 let.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sz w:val="20"/>
          <w:szCs w:val="20"/>
        </w:rPr>
        <w:t xml:space="preserve">Mládež v soutěži ZFL se zařazuje do následujících věkových kategorií: </w:t>
      </w:r>
    </w:p>
    <w:p w:rsidR="007F41DF" w:rsidRDefault="00162030">
      <w:pPr>
        <w:spacing w:after="0" w:line="240" w:lineRule="auto"/>
        <w:ind w:firstLine="284"/>
        <w:rPr>
          <w:rFonts w:ascii="Arial" w:hAnsi="Arial" w:cs="Arial"/>
          <w:sz w:val="20"/>
          <w:szCs w:val="20"/>
        </w:rPr>
      </w:pPr>
      <w:r>
        <w:rPr>
          <w:rFonts w:ascii="Arial" w:hAnsi="Arial" w:cs="Arial"/>
          <w:sz w:val="20"/>
          <w:szCs w:val="20"/>
        </w:rPr>
        <w:t xml:space="preserve">přípravka a mini žákyně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5 - </w:t>
      </w:r>
      <w:r w:rsidR="00A26442">
        <w:rPr>
          <w:rFonts w:ascii="Arial" w:hAnsi="Arial" w:cs="Arial"/>
          <w:sz w:val="20"/>
          <w:szCs w:val="20"/>
        </w:rPr>
        <w:t>7</w:t>
      </w:r>
      <w:r>
        <w:rPr>
          <w:rFonts w:ascii="Arial" w:hAnsi="Arial" w:cs="Arial"/>
          <w:sz w:val="20"/>
          <w:szCs w:val="20"/>
        </w:rPr>
        <w:t xml:space="preserve"> let, </w:t>
      </w:r>
    </w:p>
    <w:p w:rsidR="007F41DF" w:rsidRDefault="00162030">
      <w:pPr>
        <w:spacing w:after="0" w:line="240" w:lineRule="auto"/>
        <w:ind w:firstLine="284"/>
        <w:rPr>
          <w:rFonts w:ascii="Arial" w:hAnsi="Arial" w:cs="Arial"/>
          <w:sz w:val="20"/>
          <w:szCs w:val="20"/>
        </w:rPr>
      </w:pPr>
      <w:r>
        <w:rPr>
          <w:rFonts w:ascii="Arial" w:hAnsi="Arial" w:cs="Arial"/>
          <w:sz w:val="20"/>
          <w:szCs w:val="20"/>
        </w:rPr>
        <w:t xml:space="preserve">elévové a elévky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A26442">
        <w:rPr>
          <w:rFonts w:ascii="Arial" w:hAnsi="Arial" w:cs="Arial"/>
          <w:sz w:val="20"/>
          <w:szCs w:val="20"/>
        </w:rPr>
        <w:t>8</w:t>
      </w:r>
      <w:r>
        <w:rPr>
          <w:rFonts w:ascii="Arial" w:hAnsi="Arial" w:cs="Arial"/>
          <w:sz w:val="20"/>
          <w:szCs w:val="20"/>
        </w:rPr>
        <w:t xml:space="preserve"> - 10 let, </w:t>
      </w:r>
    </w:p>
    <w:p w:rsidR="007F41DF" w:rsidRDefault="00162030">
      <w:pPr>
        <w:spacing w:after="0" w:line="240" w:lineRule="auto"/>
        <w:ind w:firstLine="284"/>
        <w:rPr>
          <w:rFonts w:ascii="Arial" w:hAnsi="Arial" w:cs="Arial"/>
          <w:sz w:val="20"/>
          <w:szCs w:val="20"/>
        </w:rPr>
      </w:pPr>
      <w:r>
        <w:rPr>
          <w:rFonts w:ascii="Arial" w:hAnsi="Arial" w:cs="Arial"/>
          <w:sz w:val="20"/>
          <w:szCs w:val="20"/>
        </w:rPr>
        <w:t xml:space="preserve">mladší žáci a žákyně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11 - 13 let </w:t>
      </w:r>
    </w:p>
    <w:p w:rsidR="007F41DF" w:rsidRDefault="00162030">
      <w:pPr>
        <w:spacing w:after="0" w:line="240" w:lineRule="auto"/>
        <w:ind w:firstLine="284"/>
        <w:rPr>
          <w:rFonts w:ascii="Arial" w:hAnsi="Arial" w:cs="Arial"/>
          <w:sz w:val="20"/>
          <w:szCs w:val="20"/>
        </w:rPr>
      </w:pPr>
      <w:r>
        <w:rPr>
          <w:rFonts w:ascii="Arial" w:hAnsi="Arial" w:cs="Arial"/>
          <w:sz w:val="20"/>
          <w:szCs w:val="20"/>
        </w:rPr>
        <w:t>starší žáci</w:t>
      </w:r>
      <w:r w:rsidR="00A26442">
        <w:rPr>
          <w:rFonts w:ascii="Arial" w:hAnsi="Arial" w:cs="Arial"/>
          <w:sz w:val="20"/>
          <w:szCs w:val="20"/>
        </w:rPr>
        <w:t>,</w:t>
      </w:r>
      <w:r>
        <w:rPr>
          <w:rFonts w:ascii="Arial" w:hAnsi="Arial" w:cs="Arial"/>
          <w:sz w:val="20"/>
          <w:szCs w:val="20"/>
        </w:rPr>
        <w:t xml:space="preserve"> žákyně</w:t>
      </w:r>
      <w:r w:rsidR="00A26442">
        <w:rPr>
          <w:rFonts w:ascii="Arial" w:hAnsi="Arial" w:cs="Arial"/>
          <w:sz w:val="20"/>
          <w:szCs w:val="20"/>
        </w:rPr>
        <w:t>,</w:t>
      </w:r>
      <w:r>
        <w:rPr>
          <w:rFonts w:ascii="Arial" w:hAnsi="Arial" w:cs="Arial"/>
          <w:sz w:val="20"/>
          <w:szCs w:val="20"/>
        </w:rPr>
        <w:t xml:space="preserve"> dorostenci a dorostenky </w:t>
      </w:r>
      <w:r w:rsidR="00A26442">
        <w:rPr>
          <w:rFonts w:ascii="Arial" w:hAnsi="Arial" w:cs="Arial"/>
          <w:sz w:val="20"/>
          <w:szCs w:val="20"/>
        </w:rPr>
        <w:t xml:space="preserve">  </w:t>
      </w:r>
      <w:r>
        <w:rPr>
          <w:rFonts w:ascii="Arial" w:hAnsi="Arial" w:cs="Arial"/>
          <w:sz w:val="20"/>
          <w:szCs w:val="20"/>
        </w:rPr>
        <w:tab/>
        <w:t xml:space="preserve">14 - 17 let, </w:t>
      </w:r>
    </w:p>
    <w:p w:rsidR="007F41DF" w:rsidRDefault="00162030">
      <w:pPr>
        <w:spacing w:after="0" w:line="240" w:lineRule="auto"/>
        <w:ind w:firstLine="284"/>
        <w:rPr>
          <w:rFonts w:ascii="Arial" w:hAnsi="Arial" w:cs="Arial"/>
          <w:sz w:val="20"/>
          <w:szCs w:val="20"/>
          <w:u w:val="single"/>
        </w:rPr>
      </w:pPr>
      <w:r>
        <w:rPr>
          <w:rFonts w:ascii="Arial" w:hAnsi="Arial" w:cs="Arial"/>
          <w:sz w:val="20"/>
          <w:szCs w:val="20"/>
          <w:u w:val="single"/>
        </w:rPr>
        <w:t>hráči hrající soutěže ČF mohou mít v kat. starších žáků max, 16 let.</w:t>
      </w:r>
    </w:p>
    <w:p w:rsidR="007F41DF" w:rsidRDefault="00162030">
      <w:pPr>
        <w:spacing w:after="0" w:line="240" w:lineRule="auto"/>
        <w:rPr>
          <w:rFonts w:ascii="Arial" w:hAnsi="Arial" w:cs="Arial"/>
          <w:sz w:val="20"/>
          <w:szCs w:val="20"/>
        </w:rPr>
      </w:pPr>
      <w:r>
        <w:rPr>
          <w:rFonts w:ascii="Arial" w:hAnsi="Arial" w:cs="Arial"/>
          <w:sz w:val="20"/>
          <w:szCs w:val="20"/>
        </w:rPr>
        <w:t>Pro stanovení kategorie hráče je rozhodující, aby věk stanovený v příslušné kategorii dovršil v kalendářním roce konce příslušné soutěže – např. v sezoně 2023-24 musí horní věkovou hranici dovršit nejdříve v r.2024</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15.3. </w:t>
      </w:r>
      <w:r>
        <w:rPr>
          <w:rFonts w:ascii="Arial" w:hAnsi="Arial" w:cs="Arial"/>
          <w:b/>
          <w:sz w:val="20"/>
          <w:szCs w:val="20"/>
          <w:u w:val="single"/>
        </w:rPr>
        <w:t>Umožnění působení hráčů v jiném oddíle</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Pokud oddíl nemá přihlášené družstvo v některé kategorii žáků nebo žákyň, může hráč, hráčka  této kategorie nastupovat za družstvo jiného oddílu, které má přihlášené družstvo v dané kategorii žáků či žákyň. Takový hráč je evidován na soupisce hostitelského týmu a hrát za jiný tým může pouze v případě dle čl.5.4. SŘ.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Pokud Rozpis soutěží ZFL nestanoví jinak, mohou hráči vedle své věkové kategorie nastoupit i v utkáních vyšší věkové kategorie takto: hráč určité věkové kategorie je oprávněn nastoupit o jednu kategorii výše.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b)  Nastoupení hráče z vyšší věkové kategorie v utkání nižší věkové kategorie je nepřípustné a bude považováno za neoprávněné nastoupení ve smyslu čl. 13 tohoto SŘ a postiženo herními důsledky.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c)  O nastoupení hráče ve vyšší věkové kategorii rozhoduje pouze florbalový oddíl vyjma ustanovení článků 5.3., 5.4. a 5.5. tohoto SŘ.</w:t>
      </w:r>
    </w:p>
    <w:p w:rsidR="007F41DF" w:rsidRDefault="00162030">
      <w:pPr>
        <w:spacing w:after="0" w:line="240" w:lineRule="auto"/>
        <w:rPr>
          <w:rFonts w:ascii="Arial" w:hAnsi="Arial" w:cs="Arial"/>
          <w:sz w:val="20"/>
          <w:szCs w:val="20"/>
        </w:rPr>
      </w:pPr>
      <w:r>
        <w:rPr>
          <w:rFonts w:ascii="Arial" w:hAnsi="Arial" w:cs="Arial"/>
          <w:b/>
          <w:bCs/>
          <w:sz w:val="20"/>
          <w:szCs w:val="20"/>
        </w:rPr>
        <w:t xml:space="preserve"> </w:t>
      </w:r>
    </w:p>
    <w:p w:rsidR="007F41DF" w:rsidRDefault="00162030">
      <w:pPr>
        <w:spacing w:after="0" w:line="240" w:lineRule="auto"/>
        <w:jc w:val="center"/>
        <w:rPr>
          <w:rFonts w:ascii="Arial" w:hAnsi="Arial" w:cs="Arial"/>
          <w:b/>
          <w:sz w:val="24"/>
          <w:szCs w:val="24"/>
        </w:rPr>
      </w:pPr>
      <w:r>
        <w:rPr>
          <w:rFonts w:ascii="Arial" w:hAnsi="Arial" w:cs="Arial"/>
          <w:b/>
          <w:sz w:val="24"/>
          <w:szCs w:val="24"/>
        </w:rPr>
        <w:t>Čl. 16.   Soutěže dospělých a veteránů</w:t>
      </w:r>
    </w:p>
    <w:p w:rsidR="007F41DF" w:rsidRDefault="00162030">
      <w:pPr>
        <w:spacing w:after="0" w:line="240" w:lineRule="auto"/>
        <w:rPr>
          <w:rFonts w:ascii="Arial" w:hAnsi="Arial" w:cs="Arial"/>
          <w:sz w:val="20"/>
          <w:szCs w:val="20"/>
        </w:rPr>
      </w:pPr>
      <w:r>
        <w:rPr>
          <w:rFonts w:ascii="Arial" w:hAnsi="Arial" w:cs="Arial"/>
          <w:sz w:val="20"/>
          <w:szCs w:val="20"/>
        </w:rPr>
        <w:t>zatím soutěže nejsou</w:t>
      </w: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17.  Námitky</w:t>
      </w:r>
    </w:p>
    <w:p w:rsidR="007F41DF" w:rsidRDefault="00162030">
      <w:pPr>
        <w:spacing w:after="0" w:line="240" w:lineRule="auto"/>
        <w:rPr>
          <w:rFonts w:ascii="Arial" w:hAnsi="Arial" w:cs="Arial"/>
          <w:b/>
          <w:sz w:val="20"/>
          <w:szCs w:val="20"/>
        </w:rPr>
      </w:pPr>
      <w:r>
        <w:rPr>
          <w:rFonts w:ascii="Arial" w:hAnsi="Arial" w:cs="Arial"/>
          <w:b/>
          <w:sz w:val="20"/>
          <w:szCs w:val="20"/>
        </w:rPr>
        <w:t xml:space="preserve">17.1. </w:t>
      </w:r>
      <w:r>
        <w:rPr>
          <w:rFonts w:ascii="Arial" w:hAnsi="Arial" w:cs="Arial"/>
          <w:b/>
          <w:sz w:val="20"/>
          <w:szCs w:val="20"/>
          <w:u w:val="single"/>
        </w:rPr>
        <w:t>Námitky je možné podat zpravidla při:</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porušení ustanovení tohoto SŘ, Propozic ZFL a Rozpisu soutěží ZFL; </w:t>
      </w:r>
    </w:p>
    <w:p w:rsidR="007F41DF" w:rsidRDefault="00162030">
      <w:pPr>
        <w:spacing w:after="0" w:line="240" w:lineRule="auto"/>
        <w:rPr>
          <w:rFonts w:ascii="Arial" w:hAnsi="Arial" w:cs="Arial"/>
          <w:sz w:val="20"/>
          <w:szCs w:val="20"/>
        </w:rPr>
      </w:pPr>
      <w:r>
        <w:rPr>
          <w:rFonts w:ascii="Arial" w:hAnsi="Arial" w:cs="Arial"/>
          <w:sz w:val="20"/>
          <w:szCs w:val="20"/>
        </w:rPr>
        <w:t xml:space="preserve">b)   porušení ustanovení pravidel florbalu; </w:t>
      </w:r>
    </w:p>
    <w:p w:rsidR="007F41DF" w:rsidRDefault="00162030">
      <w:pPr>
        <w:spacing w:after="0" w:line="240" w:lineRule="auto"/>
        <w:rPr>
          <w:rFonts w:ascii="Arial" w:hAnsi="Arial" w:cs="Arial"/>
          <w:sz w:val="20"/>
          <w:szCs w:val="20"/>
        </w:rPr>
      </w:pPr>
      <w:r>
        <w:rPr>
          <w:rFonts w:ascii="Arial" w:hAnsi="Arial" w:cs="Arial"/>
          <w:sz w:val="20"/>
          <w:szCs w:val="20"/>
        </w:rPr>
        <w:t xml:space="preserve">c)   porušení dalších platných florbalových norem.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 xml:space="preserve">17.2. Námitky podané proti technickým chybám rozhodčích </w:t>
      </w:r>
      <w:r>
        <w:rPr>
          <w:rFonts w:ascii="Arial" w:hAnsi="Arial" w:cs="Arial"/>
          <w:sz w:val="20"/>
          <w:szCs w:val="20"/>
        </w:rPr>
        <w:t xml:space="preserve">nemohou mít vliv na změnu výsledku dosaženého na hřišti, pokud jiným nezávislým orgánem nebyl rozhodčím prokázán úmysl ovlivnit výsledek.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17.3. Námitky proti skutečnostem známým v průběhu utkání</w:t>
      </w:r>
      <w:r>
        <w:rPr>
          <w:rFonts w:ascii="Arial" w:hAnsi="Arial" w:cs="Arial"/>
          <w:sz w:val="20"/>
          <w:szCs w:val="20"/>
        </w:rPr>
        <w:t xml:space="preserve"> nebo ihned po utkání je rozhodčí povinen na žádost vedoucího družstva zaznamenat do ZOU. Takové námitky je kapitán povinen uplatnit ihned po skončení utkání, ještě před ověřením ZOU. Vedoucí družstva není oprávněn vznášet námitky nebo připomínky k výkonu rozhodčího.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17.4. Podání námitky</w:t>
      </w:r>
      <w:r>
        <w:rPr>
          <w:rFonts w:ascii="Arial" w:hAnsi="Arial" w:cs="Arial"/>
          <w:sz w:val="20"/>
          <w:szCs w:val="20"/>
        </w:rPr>
        <w:t xml:space="preserve"> musí být učiněno v písemné formě, doručeno na elektronickou adresu řídícího soutěže a musí z něj být patrno, kdo jej činí, které věci se týká a co sleduje. Musí být podepsáno dvěma zmocněnci oddílu a datováno. Kopie námitky musí být zaslána straně, proti které námitka směřuje a to na elektronickou adresu, pod níž je registrována u ZFL. Podání námitky musí být učiněno </w:t>
      </w:r>
      <w:r>
        <w:rPr>
          <w:rFonts w:ascii="Arial" w:hAnsi="Arial" w:cs="Arial"/>
          <w:sz w:val="20"/>
          <w:szCs w:val="20"/>
          <w:u w:val="single"/>
        </w:rPr>
        <w:t>do 3 pracovních dnů ode dne ukončení utkání.</w:t>
      </w:r>
      <w:r>
        <w:rPr>
          <w:rFonts w:ascii="Arial" w:hAnsi="Arial" w:cs="Arial"/>
          <w:sz w:val="20"/>
          <w:szCs w:val="20"/>
        </w:rPr>
        <w:t xml:space="preserve"> Strana, proti které námitka směřuje, může zaslat na elektronickou adresu řídícího soutěže vyjádření k námitce do 2 dnů od podání námitky. Nejpozději však musí být vyjádření k námitce zasláno 48 hodin před začátkem následujícího utkání každého z družstev, které je námitkou dotčeno. Toto neplatí pro utkání zahajované ve stejný den jako utkání, proti kterému je námitka podávána.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17.5. </w:t>
      </w:r>
      <w:r>
        <w:rPr>
          <w:rFonts w:ascii="Arial" w:hAnsi="Arial" w:cs="Arial"/>
          <w:b/>
          <w:sz w:val="20"/>
          <w:szCs w:val="20"/>
          <w:u w:val="single"/>
        </w:rPr>
        <w:t>Námitky musí splňovat tyto obsahové náležitosti</w:t>
      </w:r>
      <w:r>
        <w:rPr>
          <w:rFonts w:ascii="Arial" w:hAnsi="Arial" w:cs="Arial"/>
          <w:b/>
          <w:sz w:val="20"/>
          <w:szCs w:val="20"/>
        </w:rPr>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a)   označení orgánu, kterému se podávají; </w:t>
      </w:r>
    </w:p>
    <w:p w:rsidR="007F41DF" w:rsidRDefault="00162030">
      <w:pPr>
        <w:spacing w:after="0" w:line="240" w:lineRule="auto"/>
        <w:rPr>
          <w:rFonts w:ascii="Arial" w:hAnsi="Arial" w:cs="Arial"/>
          <w:sz w:val="20"/>
          <w:szCs w:val="20"/>
        </w:rPr>
      </w:pPr>
      <w:r>
        <w:rPr>
          <w:rFonts w:ascii="Arial" w:hAnsi="Arial" w:cs="Arial"/>
          <w:sz w:val="20"/>
          <w:szCs w:val="20"/>
        </w:rPr>
        <w:t xml:space="preserve">b)   název a adresu oddílu, který podává námitky; </w:t>
      </w:r>
    </w:p>
    <w:p w:rsidR="007F41DF" w:rsidRDefault="00162030">
      <w:pPr>
        <w:spacing w:after="0" w:line="240" w:lineRule="auto"/>
        <w:rPr>
          <w:rFonts w:ascii="Arial" w:hAnsi="Arial" w:cs="Arial"/>
          <w:sz w:val="20"/>
          <w:szCs w:val="20"/>
        </w:rPr>
      </w:pPr>
      <w:r>
        <w:rPr>
          <w:rFonts w:ascii="Arial" w:hAnsi="Arial" w:cs="Arial"/>
          <w:sz w:val="20"/>
          <w:szCs w:val="20"/>
        </w:rPr>
        <w:t xml:space="preserve">c)   jména, příjmení a adresy oprávněných zástupců oddílu; </w:t>
      </w:r>
    </w:p>
    <w:p w:rsidR="007F41DF" w:rsidRDefault="00162030">
      <w:pPr>
        <w:spacing w:after="0" w:line="240" w:lineRule="auto"/>
        <w:rPr>
          <w:rFonts w:ascii="Arial" w:hAnsi="Arial" w:cs="Arial"/>
          <w:sz w:val="20"/>
          <w:szCs w:val="20"/>
        </w:rPr>
      </w:pPr>
      <w:r>
        <w:rPr>
          <w:rFonts w:ascii="Arial" w:hAnsi="Arial" w:cs="Arial"/>
          <w:sz w:val="20"/>
          <w:szCs w:val="20"/>
        </w:rPr>
        <w:t xml:space="preserve">d)   název a adresu oddílu či strany, proti níž se námitky podávají; </w:t>
      </w:r>
    </w:p>
    <w:p w:rsidR="007F41DF" w:rsidRDefault="00162030">
      <w:pPr>
        <w:spacing w:after="0" w:line="240" w:lineRule="auto"/>
        <w:rPr>
          <w:rFonts w:ascii="Arial" w:hAnsi="Arial" w:cs="Arial"/>
          <w:sz w:val="20"/>
          <w:szCs w:val="20"/>
        </w:rPr>
      </w:pPr>
      <w:r>
        <w:rPr>
          <w:rFonts w:ascii="Arial" w:hAnsi="Arial" w:cs="Arial"/>
          <w:sz w:val="20"/>
          <w:szCs w:val="20"/>
        </w:rPr>
        <w:t xml:space="preserve">e)   označení utkání či předmětné skutečnosti, proti které se podávají námitky; </w:t>
      </w:r>
    </w:p>
    <w:p w:rsidR="007F41DF" w:rsidRDefault="00162030">
      <w:pPr>
        <w:spacing w:after="0" w:line="240" w:lineRule="auto"/>
        <w:rPr>
          <w:rFonts w:ascii="Arial" w:hAnsi="Arial" w:cs="Arial"/>
          <w:sz w:val="20"/>
          <w:szCs w:val="20"/>
        </w:rPr>
      </w:pPr>
      <w:r>
        <w:rPr>
          <w:rFonts w:ascii="Arial" w:hAnsi="Arial" w:cs="Arial"/>
          <w:sz w:val="20"/>
          <w:szCs w:val="20"/>
        </w:rPr>
        <w:t xml:space="preserve">f)   označení důvodů námitek; </w:t>
      </w:r>
    </w:p>
    <w:p w:rsidR="007F41DF" w:rsidRDefault="00162030">
      <w:pPr>
        <w:spacing w:after="0" w:line="240" w:lineRule="auto"/>
        <w:rPr>
          <w:rFonts w:ascii="Arial" w:hAnsi="Arial" w:cs="Arial"/>
          <w:sz w:val="20"/>
          <w:szCs w:val="20"/>
        </w:rPr>
      </w:pPr>
      <w:r>
        <w:rPr>
          <w:rFonts w:ascii="Arial" w:hAnsi="Arial" w:cs="Arial"/>
          <w:sz w:val="20"/>
          <w:szCs w:val="20"/>
        </w:rPr>
        <w:t xml:space="preserve">g)   označení důkazů (svědků, listin, apod.); </w:t>
      </w:r>
    </w:p>
    <w:p w:rsidR="007F41DF" w:rsidRDefault="00162030">
      <w:pPr>
        <w:spacing w:after="0" w:line="240" w:lineRule="auto"/>
        <w:rPr>
          <w:rFonts w:ascii="Arial" w:hAnsi="Arial" w:cs="Arial"/>
          <w:sz w:val="20"/>
          <w:szCs w:val="20"/>
        </w:rPr>
      </w:pPr>
      <w:r>
        <w:rPr>
          <w:rFonts w:ascii="Arial" w:hAnsi="Arial" w:cs="Arial"/>
          <w:sz w:val="20"/>
          <w:szCs w:val="20"/>
        </w:rPr>
        <w:t xml:space="preserve">h)   krátký popis případu; </w:t>
      </w:r>
    </w:p>
    <w:p w:rsidR="007F41DF" w:rsidRDefault="00162030">
      <w:pPr>
        <w:spacing w:after="0" w:line="240" w:lineRule="auto"/>
        <w:rPr>
          <w:rFonts w:ascii="Arial" w:hAnsi="Arial" w:cs="Arial"/>
          <w:sz w:val="20"/>
          <w:szCs w:val="20"/>
        </w:rPr>
      </w:pPr>
      <w:r>
        <w:rPr>
          <w:rFonts w:ascii="Arial" w:hAnsi="Arial" w:cs="Arial"/>
          <w:sz w:val="20"/>
          <w:szCs w:val="20"/>
        </w:rPr>
        <w:t xml:space="preserve">i)   uvedení, jaký výsledek námitkového řízení se očekává; </w:t>
      </w:r>
    </w:p>
    <w:p w:rsidR="007F41DF" w:rsidRDefault="00162030">
      <w:pPr>
        <w:spacing w:after="0" w:line="240" w:lineRule="auto"/>
        <w:rPr>
          <w:rFonts w:ascii="Arial" w:hAnsi="Arial" w:cs="Arial"/>
          <w:sz w:val="20"/>
          <w:szCs w:val="20"/>
        </w:rPr>
      </w:pPr>
      <w:r>
        <w:rPr>
          <w:rFonts w:ascii="Arial" w:hAnsi="Arial" w:cs="Arial"/>
          <w:sz w:val="20"/>
          <w:szCs w:val="20"/>
        </w:rPr>
        <w:lastRenderedPageBreak/>
        <w:t xml:space="preserve">j)   dva podpisy oprávněných zástupců oddílu; </w:t>
      </w:r>
    </w:p>
    <w:p w:rsidR="007F41DF" w:rsidRDefault="00162030">
      <w:pPr>
        <w:spacing w:after="0" w:line="240" w:lineRule="auto"/>
        <w:rPr>
          <w:rFonts w:ascii="Arial" w:hAnsi="Arial" w:cs="Arial"/>
          <w:sz w:val="20"/>
          <w:szCs w:val="20"/>
        </w:rPr>
      </w:pPr>
      <w:r>
        <w:rPr>
          <w:rFonts w:ascii="Arial" w:hAnsi="Arial" w:cs="Arial"/>
          <w:sz w:val="20"/>
          <w:szCs w:val="20"/>
        </w:rPr>
        <w:t>k)   doklad o zaplacení příslušného peněžitého vkladu ve smyslu čl. 17.6. tohoto SŘ.</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17.6.</w:t>
      </w:r>
      <w:r>
        <w:rPr>
          <w:rFonts w:ascii="Arial" w:hAnsi="Arial" w:cs="Arial"/>
          <w:sz w:val="20"/>
          <w:szCs w:val="20"/>
        </w:rPr>
        <w:t xml:space="preserve"> Námitky musí být doloženy peněžitým vkladem ve výši 500,- Kč</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17.7.</w:t>
      </w:r>
      <w:r>
        <w:rPr>
          <w:rFonts w:ascii="Arial" w:hAnsi="Arial" w:cs="Arial"/>
          <w:sz w:val="20"/>
          <w:szCs w:val="20"/>
        </w:rPr>
        <w:t xml:space="preserve"> Vklady se poukazují příslušnému řídícímu orgánu soutěže. Pokud námitky nesplňují formální a obsahové náležitosti uvedené v čl. 17.5. tohoto SŘ, může řídící orgán soutěže jejich projednání odmítnout, případně určí lhůtu, do které musí být náležitosti splněny dodatečně. V případě nesplnění této lhůty námitky odmítne. Náležitost, uvedená v čl. 17.6. tohoto SŘ – vklad, musí být splněna bezpodmínečně.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b/>
          <w:sz w:val="20"/>
          <w:szCs w:val="20"/>
        </w:rPr>
        <w:t>17.8.</w:t>
      </w:r>
      <w:r>
        <w:rPr>
          <w:rFonts w:ascii="Arial" w:hAnsi="Arial" w:cs="Arial"/>
          <w:sz w:val="20"/>
          <w:szCs w:val="20"/>
        </w:rPr>
        <w:t xml:space="preserve"> Rozhodnutí o bezvadné námitce vydá řídící orgán soutěže do 7 dnů ode dne podání námitky. Nejpozději však vydá rozhodnutí 3 hodiny před začátkem následujícího utkání každého z družstev, které je námitkou dotčeno. Toto neplatí pro utkání zahajované ve stejný den jako utkání, proti kterému je námitka podávána. Dnem podání námitky uvedené kapitánem přímo v ZOU se rozumí den ukončení tohoto utkání. Rozhodnutí o námitce doručí řídící orgán soutěže oběma stranám na elektronickou adresu, pod níž jsou registrovány u ZFL.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b/>
          <w:sz w:val="20"/>
          <w:szCs w:val="20"/>
        </w:rPr>
      </w:pPr>
      <w:r>
        <w:rPr>
          <w:rFonts w:ascii="Arial" w:hAnsi="Arial" w:cs="Arial"/>
          <w:b/>
          <w:sz w:val="20"/>
          <w:szCs w:val="20"/>
        </w:rPr>
        <w:t xml:space="preserve">17.9. </w:t>
      </w:r>
      <w:r>
        <w:rPr>
          <w:rFonts w:ascii="Arial" w:hAnsi="Arial" w:cs="Arial"/>
          <w:b/>
          <w:sz w:val="20"/>
          <w:szCs w:val="20"/>
          <w:u w:val="single"/>
        </w:rPr>
        <w:t>Společná ustanovení k námitkovému řízení</w:t>
      </w:r>
      <w:r>
        <w:rPr>
          <w:rFonts w:ascii="Arial" w:hAnsi="Arial" w:cs="Arial"/>
          <w:b/>
          <w:sz w:val="20"/>
          <w:szCs w:val="20"/>
        </w:rPr>
        <w:t xml:space="preserve">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 xml:space="preserve">a)  Námitky lze vzít zpět (odvolat) nejpozději před zahájením jejich projednávání. Pokud byly námitky vzaty zpět, bude namítajícímu vklad vrácen. </w:t>
      </w:r>
    </w:p>
    <w:p w:rsidR="007F41DF" w:rsidRDefault="00162030">
      <w:pPr>
        <w:spacing w:after="0" w:line="240" w:lineRule="auto"/>
        <w:ind w:left="284" w:hanging="284"/>
        <w:rPr>
          <w:rFonts w:ascii="Arial" w:hAnsi="Arial" w:cs="Arial"/>
          <w:sz w:val="20"/>
          <w:szCs w:val="20"/>
        </w:rPr>
      </w:pPr>
      <w:r>
        <w:rPr>
          <w:rFonts w:ascii="Arial" w:hAnsi="Arial" w:cs="Arial"/>
          <w:sz w:val="20"/>
          <w:szCs w:val="20"/>
        </w:rPr>
        <w:t>b)  Pokud bylo námitkám alespoň částečně vyhověno, vrací se vklad v plné výši, v opačném případě propadá ve prospěch příslušného řídícího orgánu. Pokud se zjistí, že námitky jsou založeny na úmyslně nepravdivých údajích, bude takové jednání potrestáno disciplinárně.</w:t>
      </w:r>
    </w:p>
    <w:p w:rsidR="007F41DF" w:rsidRDefault="007F41DF">
      <w:pPr>
        <w:spacing w:after="0" w:line="240" w:lineRule="auto"/>
        <w:rPr>
          <w:rFonts w:ascii="Arial" w:hAnsi="Arial" w:cs="Arial"/>
          <w:sz w:val="20"/>
          <w:szCs w:val="20"/>
        </w:rPr>
      </w:pPr>
    </w:p>
    <w:p w:rsidR="007F41DF" w:rsidRDefault="007F41DF">
      <w:pPr>
        <w:spacing w:after="0" w:line="240" w:lineRule="auto"/>
        <w:jc w:val="center"/>
        <w:rPr>
          <w:rFonts w:ascii="Arial" w:hAnsi="Arial" w:cs="Arial"/>
          <w:b/>
          <w:sz w:val="24"/>
          <w:szCs w:val="24"/>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18.   Odvolání</w:t>
      </w:r>
    </w:p>
    <w:p w:rsidR="007F41DF" w:rsidRDefault="00162030">
      <w:pPr>
        <w:spacing w:after="0" w:line="240" w:lineRule="auto"/>
        <w:rPr>
          <w:rFonts w:ascii="Arial" w:hAnsi="Arial" w:cs="Arial"/>
          <w:sz w:val="20"/>
          <w:szCs w:val="20"/>
        </w:rPr>
      </w:pPr>
      <w:r>
        <w:rPr>
          <w:rFonts w:ascii="Arial" w:hAnsi="Arial" w:cs="Arial"/>
          <w:b/>
          <w:sz w:val="20"/>
          <w:szCs w:val="20"/>
        </w:rPr>
        <w:t>18.1.</w:t>
      </w:r>
      <w:r>
        <w:rPr>
          <w:rFonts w:ascii="Arial" w:hAnsi="Arial" w:cs="Arial"/>
          <w:sz w:val="20"/>
          <w:szCs w:val="20"/>
        </w:rPr>
        <w:t xml:space="preserve"> Odvolání proti rozhodnutí, které vydal řídící orgán soutěže, není přípustné.</w:t>
      </w:r>
    </w:p>
    <w:p w:rsidR="007F41DF" w:rsidRDefault="007F41DF">
      <w:pPr>
        <w:spacing w:after="0" w:line="240" w:lineRule="auto"/>
        <w:rPr>
          <w:rFonts w:ascii="Arial" w:hAnsi="Arial" w:cs="Arial"/>
          <w:sz w:val="20"/>
          <w:szCs w:val="20"/>
        </w:rPr>
      </w:pPr>
    </w:p>
    <w:p w:rsidR="007F41DF" w:rsidRDefault="007F41DF">
      <w:pPr>
        <w:spacing w:after="0" w:line="240" w:lineRule="auto"/>
        <w:rPr>
          <w:rFonts w:ascii="Arial" w:hAnsi="Arial" w:cs="Arial"/>
          <w:sz w:val="20"/>
          <w:szCs w:val="20"/>
        </w:rPr>
      </w:pPr>
    </w:p>
    <w:p w:rsidR="007F41DF" w:rsidRDefault="00162030">
      <w:pPr>
        <w:spacing w:after="0" w:line="240" w:lineRule="auto"/>
        <w:jc w:val="center"/>
        <w:rPr>
          <w:rFonts w:ascii="Arial" w:hAnsi="Arial" w:cs="Arial"/>
          <w:b/>
          <w:sz w:val="24"/>
          <w:szCs w:val="24"/>
        </w:rPr>
      </w:pPr>
      <w:r>
        <w:rPr>
          <w:rFonts w:ascii="Arial" w:hAnsi="Arial" w:cs="Arial"/>
          <w:b/>
          <w:sz w:val="24"/>
          <w:szCs w:val="24"/>
        </w:rPr>
        <w:t>Čl. 19.   Společná a závěrečná ustanovení</w:t>
      </w:r>
    </w:p>
    <w:p w:rsidR="007F41DF" w:rsidRDefault="00162030">
      <w:pPr>
        <w:spacing w:after="0" w:line="240" w:lineRule="auto"/>
        <w:rPr>
          <w:rFonts w:ascii="Arial" w:hAnsi="Arial" w:cs="Arial"/>
          <w:sz w:val="20"/>
          <w:szCs w:val="20"/>
        </w:rPr>
      </w:pPr>
      <w:r>
        <w:rPr>
          <w:rFonts w:ascii="Arial" w:hAnsi="Arial" w:cs="Arial"/>
          <w:sz w:val="20"/>
          <w:szCs w:val="20"/>
        </w:rPr>
        <w:t xml:space="preserve">19.1. </w:t>
      </w:r>
      <w:r>
        <w:rPr>
          <w:rFonts w:ascii="Arial" w:hAnsi="Arial" w:cs="Arial"/>
          <w:sz w:val="20"/>
          <w:szCs w:val="20"/>
          <w:u w:val="single"/>
        </w:rPr>
        <w:t>Výklad řádu</w:t>
      </w:r>
    </w:p>
    <w:p w:rsidR="007F41DF" w:rsidRDefault="00162030">
      <w:pPr>
        <w:spacing w:after="0" w:line="240" w:lineRule="auto"/>
        <w:rPr>
          <w:rFonts w:ascii="Arial" w:hAnsi="Arial" w:cs="Arial"/>
          <w:sz w:val="20"/>
          <w:szCs w:val="20"/>
        </w:rPr>
      </w:pPr>
      <w:r>
        <w:rPr>
          <w:rFonts w:ascii="Arial" w:hAnsi="Arial" w:cs="Arial"/>
          <w:sz w:val="20"/>
          <w:szCs w:val="20"/>
        </w:rPr>
        <w:t>Výklad tohoto řádu, jeho změny a doplňky  provádí řídící orgán soutěže.</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sz w:val="20"/>
          <w:szCs w:val="20"/>
        </w:rPr>
        <w:t xml:space="preserve">19.2  Tento SŘ byl schválen na schůzce vedoucích oddílů dne 11.9.2024. a vstupuje v platnost ke dni 1.10.2024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7F41DF" w:rsidRDefault="00162030">
      <w:pPr>
        <w:spacing w:after="0" w:line="240" w:lineRule="auto"/>
        <w:rPr>
          <w:rFonts w:ascii="Arial" w:hAnsi="Arial" w:cs="Arial"/>
          <w:sz w:val="20"/>
          <w:szCs w:val="20"/>
        </w:rPr>
      </w:pPr>
      <w:r>
        <w:rPr>
          <w:rFonts w:ascii="Arial" w:hAnsi="Arial" w:cs="Arial"/>
          <w:sz w:val="20"/>
          <w:szCs w:val="20"/>
        </w:rPr>
        <w:t xml:space="preserve"> </w:t>
      </w:r>
    </w:p>
    <w:p w:rsidR="007F41DF" w:rsidRDefault="007F41DF">
      <w:pPr>
        <w:spacing w:after="0" w:line="240" w:lineRule="auto"/>
        <w:rPr>
          <w:rFonts w:ascii="Arial" w:hAnsi="Arial" w:cs="Arial"/>
          <w:sz w:val="20"/>
          <w:szCs w:val="20"/>
        </w:rPr>
      </w:pPr>
    </w:p>
    <w:p w:rsidR="007F41DF" w:rsidRDefault="00162030">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Jiří Štěrba, ředitel soutěže v.r.</w:t>
      </w:r>
    </w:p>
    <w:sectPr w:rsidR="007F41DF">
      <w:footerReference w:type="default" r:id="rId8"/>
      <w:pgSz w:w="11906" w:h="16838"/>
      <w:pgMar w:top="1145" w:right="1417" w:bottom="966" w:left="1417" w:header="0" w:footer="0"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FA9" w:rsidRDefault="00450FA9">
      <w:pPr>
        <w:spacing w:after="0" w:line="240" w:lineRule="auto"/>
      </w:pPr>
      <w:r>
        <w:separator/>
      </w:r>
    </w:p>
  </w:endnote>
  <w:endnote w:type="continuationSeparator" w:id="0">
    <w:p w:rsidR="00450FA9" w:rsidRDefault="0045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819538"/>
      <w:docPartObj>
        <w:docPartGallery w:val="Page Numbers (Bottom of Page)"/>
        <w:docPartUnique/>
      </w:docPartObj>
    </w:sdtPr>
    <w:sdtEndPr/>
    <w:sdtContent>
      <w:p w:rsidR="007F41DF" w:rsidRDefault="00162030">
        <w:pPr>
          <w:pStyle w:val="Zpat"/>
          <w:jc w:val="center"/>
        </w:pPr>
        <w:r>
          <w:fldChar w:fldCharType="begin"/>
        </w:r>
        <w:r>
          <w:instrText xml:space="preserve"> PAGE </w:instrText>
        </w:r>
        <w:r>
          <w:fldChar w:fldCharType="separate"/>
        </w:r>
        <w:r w:rsidR="00174690">
          <w:rPr>
            <w:noProof/>
          </w:rPr>
          <w:t>1</w:t>
        </w:r>
        <w:r>
          <w:fldChar w:fldCharType="end"/>
        </w:r>
      </w:p>
    </w:sdtContent>
  </w:sdt>
  <w:p w:rsidR="007F41DF" w:rsidRDefault="007F41D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FA9" w:rsidRDefault="00450FA9">
      <w:pPr>
        <w:spacing w:after="0" w:line="240" w:lineRule="auto"/>
      </w:pPr>
      <w:r>
        <w:separator/>
      </w:r>
    </w:p>
  </w:footnote>
  <w:footnote w:type="continuationSeparator" w:id="0">
    <w:p w:rsidR="00450FA9" w:rsidRDefault="00450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DF"/>
    <w:rsid w:val="00162030"/>
    <w:rsid w:val="00174690"/>
    <w:rsid w:val="00450FA9"/>
    <w:rsid w:val="007F41DF"/>
    <w:rsid w:val="00A26442"/>
    <w:rsid w:val="00B37AFA"/>
    <w:rsid w:val="00C06AC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C19F7"/>
  </w:style>
  <w:style w:type="character" w:customStyle="1" w:styleId="ZpatChar">
    <w:name w:val="Zápatí Char"/>
    <w:basedOn w:val="Standardnpsmoodstavce"/>
    <w:link w:val="Zpat"/>
    <w:uiPriority w:val="99"/>
    <w:qFormat/>
    <w:rsid w:val="000C19F7"/>
  </w:style>
  <w:style w:type="character" w:customStyle="1" w:styleId="TextbublinyChar">
    <w:name w:val="Text bubliny Char"/>
    <w:basedOn w:val="Standardnpsmoodstavce"/>
    <w:link w:val="Textbubliny"/>
    <w:uiPriority w:val="99"/>
    <w:semiHidden/>
    <w:qFormat/>
    <w:rsid w:val="00A81AAB"/>
    <w:rPr>
      <w:rFonts w:ascii="Arial" w:hAnsi="Arial" w:cs="Arial"/>
      <w:sz w:val="16"/>
      <w:szCs w:val="16"/>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uiPriority w:val="34"/>
    <w:qFormat/>
    <w:rsid w:val="006439B4"/>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C19F7"/>
    <w:pPr>
      <w:tabs>
        <w:tab w:val="center" w:pos="4536"/>
        <w:tab w:val="right" w:pos="9072"/>
      </w:tabs>
      <w:spacing w:after="0" w:line="240" w:lineRule="auto"/>
    </w:pPr>
  </w:style>
  <w:style w:type="paragraph" w:styleId="Zpat">
    <w:name w:val="footer"/>
    <w:basedOn w:val="Normln"/>
    <w:link w:val="ZpatChar"/>
    <w:uiPriority w:val="99"/>
    <w:unhideWhenUsed/>
    <w:rsid w:val="000C19F7"/>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A81AAB"/>
    <w:pPr>
      <w:spacing w:after="0" w:line="240" w:lineRule="auto"/>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C19F7"/>
  </w:style>
  <w:style w:type="character" w:customStyle="1" w:styleId="ZpatChar">
    <w:name w:val="Zápatí Char"/>
    <w:basedOn w:val="Standardnpsmoodstavce"/>
    <w:link w:val="Zpat"/>
    <w:uiPriority w:val="99"/>
    <w:qFormat/>
    <w:rsid w:val="000C19F7"/>
  </w:style>
  <w:style w:type="character" w:customStyle="1" w:styleId="TextbublinyChar">
    <w:name w:val="Text bubliny Char"/>
    <w:basedOn w:val="Standardnpsmoodstavce"/>
    <w:link w:val="Textbubliny"/>
    <w:uiPriority w:val="99"/>
    <w:semiHidden/>
    <w:qFormat/>
    <w:rsid w:val="00A81AAB"/>
    <w:rPr>
      <w:rFonts w:ascii="Arial" w:hAnsi="Arial" w:cs="Arial"/>
      <w:sz w:val="16"/>
      <w:szCs w:val="16"/>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uiPriority w:val="34"/>
    <w:qFormat/>
    <w:rsid w:val="006439B4"/>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C19F7"/>
    <w:pPr>
      <w:tabs>
        <w:tab w:val="center" w:pos="4536"/>
        <w:tab w:val="right" w:pos="9072"/>
      </w:tabs>
      <w:spacing w:after="0" w:line="240" w:lineRule="auto"/>
    </w:pPr>
  </w:style>
  <w:style w:type="paragraph" w:styleId="Zpat">
    <w:name w:val="footer"/>
    <w:basedOn w:val="Normln"/>
    <w:link w:val="ZpatChar"/>
    <w:uiPriority w:val="99"/>
    <w:unhideWhenUsed/>
    <w:rsid w:val="000C19F7"/>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A81AAB"/>
    <w:pPr>
      <w:spacing w:after="0" w:line="240" w:lineRule="auto"/>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9E833-59E7-4C3C-ACCB-73A366A3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6516</Words>
  <Characters>38448</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Jiří Štěrba</cp:lastModifiedBy>
  <cp:revision>2</cp:revision>
  <cp:lastPrinted>2024-09-19T12:44:00Z</cp:lastPrinted>
  <dcterms:created xsi:type="dcterms:W3CDTF">2026-08-27T15:02:00Z</dcterms:created>
  <dcterms:modified xsi:type="dcterms:W3CDTF">2026-08-27T15:02:00Z</dcterms:modified>
  <dc:language>cs-CZ</dc:language>
</cp:coreProperties>
</file>